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25" w:rsidRPr="00773025" w:rsidRDefault="00773025" w:rsidP="00377388">
      <w:pPr>
        <w:rPr>
          <w:lang w:val="en-US"/>
        </w:rPr>
      </w:pPr>
      <w:r w:rsidRPr="00773025">
        <w:rPr>
          <w:b/>
          <w:lang w:val="en-US"/>
        </w:rPr>
        <w:t xml:space="preserve">                                                                                                                                                          </w:t>
      </w:r>
    </w:p>
    <w:p w:rsidR="008C70BE" w:rsidRPr="008C70BE" w:rsidRDefault="008C70BE" w:rsidP="008C70BE">
      <w:pPr>
        <w:rPr>
          <w:lang w:val="en-US"/>
        </w:rPr>
      </w:pPr>
      <w:r w:rsidRPr="008C70BE">
        <w:rPr>
          <w:lang w:val="en-US"/>
        </w:rPr>
        <w:t xml:space="preserve">   </w:t>
      </w:r>
    </w:p>
    <w:p w:rsidR="008C70BE" w:rsidRPr="008C70BE" w:rsidRDefault="008C70BE" w:rsidP="008C70BE">
      <w:pPr>
        <w:rPr>
          <w:lang w:val="en-GB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709"/>
        <w:gridCol w:w="945"/>
        <w:gridCol w:w="614"/>
        <w:gridCol w:w="331"/>
        <w:gridCol w:w="662"/>
        <w:gridCol w:w="566"/>
        <w:gridCol w:w="975"/>
        <w:gridCol w:w="1400"/>
      </w:tblGrid>
      <w:tr w:rsidR="008C70BE" w:rsidRPr="008C70BE" w:rsidTr="008C70BE">
        <w:tc>
          <w:tcPr>
            <w:tcW w:w="97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E" w:rsidRPr="008C70BE" w:rsidRDefault="008C70BE" w:rsidP="00773025">
            <w:pPr>
              <w:jc w:val="center"/>
              <w:rPr>
                <w:b/>
                <w:lang w:val="en-GB"/>
              </w:rPr>
            </w:pPr>
            <w:r w:rsidRPr="008C70BE">
              <w:rPr>
                <w:b/>
                <w:lang w:val="en-GB"/>
              </w:rPr>
              <w:t>Al-</w:t>
            </w:r>
            <w:proofErr w:type="spellStart"/>
            <w:r w:rsidRPr="008C70BE">
              <w:rPr>
                <w:b/>
                <w:lang w:val="en-GB"/>
              </w:rPr>
              <w:t>Farabi</w:t>
            </w:r>
            <w:proofErr w:type="spellEnd"/>
            <w:r w:rsidRPr="008C70BE">
              <w:rPr>
                <w:b/>
                <w:lang w:val="en-GB"/>
              </w:rPr>
              <w:t xml:space="preserve"> Kazakh National University</w:t>
            </w:r>
          </w:p>
          <w:p w:rsidR="008C70BE" w:rsidRPr="008C70BE" w:rsidRDefault="008C70BE" w:rsidP="00773025">
            <w:pPr>
              <w:jc w:val="center"/>
              <w:rPr>
                <w:b/>
                <w:lang w:val="en-GB"/>
              </w:rPr>
            </w:pPr>
          </w:p>
          <w:p w:rsidR="008C70BE" w:rsidRPr="00377388" w:rsidRDefault="008C70BE" w:rsidP="00773025">
            <w:pPr>
              <w:jc w:val="center"/>
              <w:rPr>
                <w:b/>
                <w:sz w:val="36"/>
                <w:szCs w:val="36"/>
                <w:lang w:val="en-GB"/>
              </w:rPr>
            </w:pPr>
            <w:r w:rsidRPr="00377388">
              <w:rPr>
                <w:b/>
                <w:sz w:val="36"/>
                <w:szCs w:val="36"/>
                <w:lang w:val="en-GB"/>
              </w:rPr>
              <w:t>Syllabus</w:t>
            </w:r>
          </w:p>
          <w:p w:rsidR="008C70BE" w:rsidRPr="00377388" w:rsidRDefault="00377388" w:rsidP="0077302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77388">
              <w:rPr>
                <w:b/>
                <w:sz w:val="28"/>
                <w:szCs w:val="28"/>
                <w:u w:val="single"/>
                <w:lang w:val="en-GB"/>
              </w:rPr>
              <w:t>Psychology</w:t>
            </w:r>
          </w:p>
          <w:p w:rsidR="008C70BE" w:rsidRPr="008C70BE" w:rsidRDefault="008C70BE" w:rsidP="0077302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Spring </w:t>
            </w:r>
            <w:r w:rsidR="00773025">
              <w:rPr>
                <w:b/>
                <w:lang w:val="en-GB"/>
              </w:rPr>
              <w:t>semester 2018-2019</w:t>
            </w:r>
          </w:p>
          <w:p w:rsidR="008C70BE" w:rsidRPr="008C70BE" w:rsidRDefault="008C70BE" w:rsidP="008C70BE">
            <w:pPr>
              <w:rPr>
                <w:b/>
                <w:lang w:val="en-GB"/>
              </w:rPr>
            </w:pPr>
          </w:p>
        </w:tc>
      </w:tr>
      <w:tr w:rsidR="008C70BE" w:rsidRPr="008C70BE" w:rsidTr="008C70BE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  <w:r w:rsidRPr="008C70BE">
              <w:rPr>
                <w:b/>
                <w:lang w:val="en-GB"/>
              </w:rPr>
              <w:t xml:space="preserve">Code of discipline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  <w:r w:rsidRPr="008C70BE">
              <w:rPr>
                <w:b/>
                <w:lang w:val="en-GB"/>
              </w:rPr>
              <w:t>Name of discipline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  <w:r w:rsidRPr="008C70BE">
              <w:rPr>
                <w:b/>
                <w:lang w:val="en-GB"/>
              </w:rPr>
              <w:t xml:space="preserve">Type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  <w:r w:rsidRPr="008C70BE">
              <w:rPr>
                <w:b/>
                <w:lang w:val="en-GB"/>
              </w:rPr>
              <w:t xml:space="preserve">Hours per week 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  <w:r w:rsidRPr="008C70BE">
              <w:rPr>
                <w:b/>
                <w:lang w:val="en-GB"/>
              </w:rPr>
              <w:t xml:space="preserve">Credits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US"/>
              </w:rPr>
            </w:pPr>
            <w:r w:rsidRPr="008C70BE">
              <w:rPr>
                <w:b/>
                <w:lang w:val="en-US"/>
              </w:rPr>
              <w:t>ECTS</w:t>
            </w:r>
          </w:p>
        </w:tc>
      </w:tr>
      <w:tr w:rsidR="008C70BE" w:rsidRPr="008C70BE" w:rsidTr="008C70B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  <w:r w:rsidRPr="008C70BE">
              <w:rPr>
                <w:b/>
                <w:lang w:val="en-GB"/>
              </w:rPr>
              <w:t>lecture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  <w:r w:rsidRPr="008C70BE">
              <w:rPr>
                <w:b/>
                <w:lang w:val="en-GB"/>
              </w:rPr>
              <w:t xml:space="preserve">Practical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  <w:r w:rsidRPr="008C70BE">
              <w:rPr>
                <w:b/>
                <w:lang w:val="en-GB"/>
              </w:rPr>
              <w:t xml:space="preserve">Lab </w:t>
            </w:r>
          </w:p>
        </w:tc>
        <w:tc>
          <w:tcPr>
            <w:tcW w:w="1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0BE" w:rsidRPr="008C70BE" w:rsidRDefault="008C70BE" w:rsidP="008C70BE">
            <w:pPr>
              <w:rPr>
                <w:b/>
                <w:lang w:val="en-US"/>
              </w:rPr>
            </w:pPr>
          </w:p>
        </w:tc>
      </w:tr>
      <w:tr w:rsidR="008C70BE" w:rsidRPr="008C70BE" w:rsidTr="008C70B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E" w:rsidRPr="008C70BE" w:rsidRDefault="008C70BE" w:rsidP="008C70B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377388" w:rsidP="008C70BE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8C70BE">
              <w:rPr>
                <w:lang w:val="en-US"/>
              </w:rPr>
              <w:t>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E" w:rsidRPr="008C70BE" w:rsidRDefault="008C70BE" w:rsidP="008C70BE">
            <w:pPr>
              <w:rPr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377388" w:rsidP="008C70B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lang w:val="fr-FR"/>
              </w:rPr>
            </w:pPr>
            <w:r w:rsidRPr="008C70BE">
              <w:rPr>
                <w:lang w:val="fr-FR"/>
              </w:rPr>
              <w:t>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r w:rsidRPr="008C70BE">
              <w:t>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E" w:rsidRPr="008C70BE" w:rsidRDefault="008C70BE" w:rsidP="008C70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E" w:rsidRPr="008C70BE" w:rsidRDefault="008C70BE" w:rsidP="008C70BE"/>
        </w:tc>
      </w:tr>
      <w:tr w:rsidR="008C70BE" w:rsidRPr="008C70BE" w:rsidTr="008C70B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  <w:r w:rsidRPr="008C70BE">
              <w:rPr>
                <w:b/>
                <w:lang w:val="en-GB"/>
              </w:rPr>
              <w:t xml:space="preserve">Lector 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lang w:val="en-GB"/>
              </w:rPr>
            </w:pPr>
            <w:proofErr w:type="spellStart"/>
            <w:r w:rsidRPr="008C70BE">
              <w:rPr>
                <w:lang w:val="en-GB"/>
              </w:rPr>
              <w:t>Ospanova</w:t>
            </w:r>
            <w:proofErr w:type="spellEnd"/>
            <w:r w:rsidRPr="008C70BE">
              <w:rPr>
                <w:lang w:val="en-GB"/>
              </w:rPr>
              <w:t xml:space="preserve"> </w:t>
            </w:r>
            <w:proofErr w:type="spellStart"/>
            <w:r w:rsidRPr="008C70BE">
              <w:rPr>
                <w:lang w:val="en-GB"/>
              </w:rPr>
              <w:t>Sholpan</w:t>
            </w:r>
            <w:proofErr w:type="spellEnd"/>
            <w:r w:rsidRPr="008C70BE">
              <w:rPr>
                <w:lang w:val="en-GB"/>
              </w:rPr>
              <w:t xml:space="preserve"> </w:t>
            </w:r>
            <w:proofErr w:type="spellStart"/>
            <w:r w:rsidRPr="008C70BE">
              <w:rPr>
                <w:lang w:val="en-GB"/>
              </w:rPr>
              <w:t>Talipovna</w:t>
            </w:r>
            <w:proofErr w:type="spellEnd"/>
            <w:r w:rsidRPr="008C70BE">
              <w:rPr>
                <w:lang w:val="en-GB"/>
              </w:rPr>
              <w:t xml:space="preserve">, Master of Psychology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  <w:r w:rsidRPr="008C70BE">
              <w:rPr>
                <w:b/>
                <w:lang w:val="en-GB"/>
              </w:rPr>
              <w:t>Office hour</w:t>
            </w:r>
          </w:p>
          <w:p w:rsidR="008C70BE" w:rsidRPr="008C70BE" w:rsidRDefault="008C70BE" w:rsidP="008C70BE">
            <w:pPr>
              <w:rPr>
                <w:b/>
                <w:lang w:val="en-GB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lang w:val="en-GB"/>
              </w:rPr>
            </w:pPr>
            <w:r w:rsidRPr="008C70BE">
              <w:rPr>
                <w:lang w:val="en-GB"/>
              </w:rPr>
              <w:t>Friday 14.00- 16.00</w:t>
            </w:r>
          </w:p>
        </w:tc>
      </w:tr>
      <w:tr w:rsidR="008C70BE" w:rsidRPr="008C70BE" w:rsidTr="008C70B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US"/>
              </w:rPr>
            </w:pPr>
            <w:r w:rsidRPr="008C70BE">
              <w:rPr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lang w:val="en-US"/>
              </w:rPr>
            </w:pPr>
            <w:r w:rsidRPr="008C70BE">
              <w:rPr>
                <w:lang w:val="en-US"/>
              </w:rPr>
              <w:t>sh.ospanova@mail.ru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0BE" w:rsidRPr="008C70BE" w:rsidRDefault="008C70BE" w:rsidP="008C70BE">
            <w:pPr>
              <w:rPr>
                <w:lang w:val="en-GB"/>
              </w:rPr>
            </w:pPr>
          </w:p>
        </w:tc>
      </w:tr>
      <w:tr w:rsidR="008C70BE" w:rsidRPr="008C70BE" w:rsidTr="008C70B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US"/>
              </w:rPr>
            </w:pPr>
            <w:r w:rsidRPr="008C70BE">
              <w:rPr>
                <w:b/>
                <w:lang w:val="en-GB"/>
              </w:rPr>
              <w:t xml:space="preserve">Phone </w:t>
            </w:r>
            <w:r w:rsidRPr="008C70BE">
              <w:rPr>
                <w:b/>
                <w:lang w:val="en-US"/>
              </w:rPr>
              <w:t xml:space="preserve"> number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+77072229367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US"/>
              </w:rPr>
            </w:pPr>
            <w:r w:rsidRPr="008C70BE">
              <w:rPr>
                <w:b/>
                <w:lang w:val="en-GB"/>
              </w:rPr>
              <w:t xml:space="preserve">Auditorium </w:t>
            </w:r>
            <w:r w:rsidRPr="008C70BE">
              <w:rPr>
                <w:b/>
                <w:lang w:val="en-US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415</w:t>
            </w:r>
            <w:r w:rsidR="008C70BE" w:rsidRPr="008C70BE">
              <w:rPr>
                <w:lang w:val="en-US"/>
              </w:rPr>
              <w:t xml:space="preserve"> room</w:t>
            </w:r>
          </w:p>
        </w:tc>
      </w:tr>
      <w:tr w:rsidR="008C70BE" w:rsidRPr="00377388" w:rsidTr="004E13E3">
        <w:trPr>
          <w:trHeight w:val="11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US"/>
              </w:rPr>
            </w:pPr>
            <w:r w:rsidRPr="008C70BE">
              <w:rPr>
                <w:b/>
                <w:lang w:val="en-US"/>
              </w:rPr>
              <w:t>Academic presentation of course</w:t>
            </w:r>
          </w:p>
        </w:tc>
        <w:tc>
          <w:tcPr>
            <w:tcW w:w="8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E" w:rsidRPr="008C70BE" w:rsidRDefault="008C70BE" w:rsidP="008C70BE">
            <w:pPr>
              <w:rPr>
                <w:lang w:val="en-GB"/>
              </w:rPr>
            </w:pPr>
            <w:r w:rsidRPr="008C70BE">
              <w:rPr>
                <w:b/>
                <w:lang w:val="en-GB"/>
              </w:rPr>
              <w:t>Type of Curriculum:</w:t>
            </w:r>
            <w:r w:rsidRPr="008C70BE">
              <w:rPr>
                <w:lang w:val="en-GB"/>
              </w:rPr>
              <w:t xml:space="preserve"> </w:t>
            </w:r>
          </w:p>
          <w:p w:rsidR="008C70BE" w:rsidRPr="004E13E3" w:rsidRDefault="008C70BE" w:rsidP="008C70BE">
            <w:pPr>
              <w:rPr>
                <w:lang w:val="en-US"/>
              </w:rPr>
            </w:pPr>
            <w:r w:rsidRPr="008C70BE">
              <w:rPr>
                <w:b/>
                <w:lang w:val="en-GB"/>
              </w:rPr>
              <w:t>Description of the course: Get fa</w:t>
            </w:r>
            <w:r w:rsidR="00D32293">
              <w:rPr>
                <w:b/>
                <w:lang w:val="en-GB"/>
              </w:rPr>
              <w:t xml:space="preserve">miliar with the notion of </w:t>
            </w:r>
            <w:r w:rsidR="00377388">
              <w:rPr>
                <w:b/>
                <w:lang w:val="en-GB"/>
              </w:rPr>
              <w:t xml:space="preserve">general </w:t>
            </w:r>
            <w:r w:rsidR="00D32293">
              <w:rPr>
                <w:b/>
                <w:lang w:val="en-GB"/>
              </w:rPr>
              <w:t>psychology</w:t>
            </w:r>
            <w:r w:rsidRPr="008C70BE">
              <w:rPr>
                <w:b/>
                <w:lang w:val="en-GB"/>
              </w:rPr>
              <w:t xml:space="preserve">, </w:t>
            </w:r>
            <w:r w:rsidR="00377388">
              <w:rPr>
                <w:b/>
                <w:lang w:val="en-GB"/>
              </w:rPr>
              <w:t>to manage</w:t>
            </w:r>
            <w:r w:rsidR="00D32293">
              <w:rPr>
                <w:b/>
                <w:lang w:val="en-GB"/>
              </w:rPr>
              <w:t xml:space="preserve"> </w:t>
            </w:r>
            <w:r w:rsidR="00377388">
              <w:rPr>
                <w:b/>
                <w:lang w:val="en-GB"/>
              </w:rPr>
              <w:t>and develop own cognition processes and personality features</w:t>
            </w:r>
          </w:p>
        </w:tc>
      </w:tr>
      <w:tr w:rsidR="008C70BE" w:rsidRPr="008C70BE" w:rsidTr="008C70B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US"/>
              </w:rPr>
            </w:pPr>
            <w:r w:rsidRPr="008C70BE">
              <w:rPr>
                <w:b/>
                <w:lang w:val="en-US"/>
              </w:rPr>
              <w:t>Prerequisites</w:t>
            </w:r>
          </w:p>
        </w:tc>
        <w:tc>
          <w:tcPr>
            <w:tcW w:w="8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US"/>
              </w:rPr>
            </w:pPr>
            <w:r w:rsidRPr="008C70BE">
              <w:rPr>
                <w:b/>
                <w:lang w:val="en-US"/>
              </w:rPr>
              <w:t>Philosophy</w:t>
            </w:r>
            <w:r w:rsidR="00377388">
              <w:rPr>
                <w:b/>
                <w:lang w:val="en-US"/>
              </w:rPr>
              <w:t>, Biology</w:t>
            </w:r>
            <w:r w:rsidRPr="008C70BE">
              <w:rPr>
                <w:b/>
                <w:lang w:val="en-US"/>
              </w:rPr>
              <w:t xml:space="preserve"> </w:t>
            </w:r>
          </w:p>
        </w:tc>
      </w:tr>
      <w:tr w:rsidR="008C70BE" w:rsidRPr="008C70BE" w:rsidTr="008C70B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US"/>
              </w:rPr>
            </w:pPr>
            <w:proofErr w:type="spellStart"/>
            <w:r w:rsidRPr="008C70BE">
              <w:rPr>
                <w:b/>
                <w:lang w:val="en-US"/>
              </w:rPr>
              <w:t>Postrequisites</w:t>
            </w:r>
            <w:proofErr w:type="spellEnd"/>
          </w:p>
        </w:tc>
        <w:tc>
          <w:tcPr>
            <w:tcW w:w="8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E" w:rsidRPr="008C70BE" w:rsidRDefault="00377388" w:rsidP="008C70B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Personal </w:t>
            </w:r>
            <w:r w:rsidRPr="00377388">
              <w:rPr>
                <w:b/>
                <w:lang w:val="en-US"/>
              </w:rPr>
              <w:t>Psychology,</w:t>
            </w:r>
          </w:p>
        </w:tc>
      </w:tr>
      <w:tr w:rsidR="008C70BE" w:rsidRPr="00377388" w:rsidTr="008C70B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lang w:val="en-GB"/>
              </w:rPr>
            </w:pPr>
            <w:r w:rsidRPr="008C70BE">
              <w:rPr>
                <w:b/>
                <w:lang w:val="en-GB"/>
              </w:rPr>
              <w:t xml:space="preserve">Literature and resource </w:t>
            </w:r>
          </w:p>
        </w:tc>
        <w:tc>
          <w:tcPr>
            <w:tcW w:w="8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E" w:rsidRPr="008C70BE" w:rsidRDefault="008C70BE" w:rsidP="008C70BE">
            <w:pPr>
              <w:rPr>
                <w:lang w:val="en-US"/>
              </w:rPr>
            </w:pPr>
            <w:r w:rsidRPr="008C70BE">
              <w:rPr>
                <w:b/>
                <w:lang w:val="en-GB"/>
              </w:rPr>
              <w:t>Recommended</w:t>
            </w:r>
            <w:r w:rsidRPr="008C70BE">
              <w:rPr>
                <w:b/>
                <w:lang w:val="en-US"/>
              </w:rPr>
              <w:t xml:space="preserve"> </w:t>
            </w:r>
            <w:r w:rsidRPr="008C70BE">
              <w:rPr>
                <w:b/>
                <w:lang w:val="en-GB"/>
              </w:rPr>
              <w:t>literature</w:t>
            </w:r>
            <w:r w:rsidRPr="008C70BE">
              <w:rPr>
                <w:b/>
                <w:lang w:val="en-US"/>
              </w:rPr>
              <w:t xml:space="preserve"> </w:t>
            </w:r>
          </w:p>
          <w:p w:rsidR="008C70BE" w:rsidRPr="008C70BE" w:rsidRDefault="008C70BE" w:rsidP="008C70BE">
            <w:pPr>
              <w:rPr>
                <w:lang w:val="en-US"/>
              </w:rPr>
            </w:pPr>
            <w:r w:rsidRPr="008C70BE">
              <w:rPr>
                <w:lang w:val="en-US"/>
              </w:rPr>
              <w:t>1.</w:t>
            </w:r>
            <w:r w:rsidRPr="008C70BE">
              <w:rPr>
                <w:rFonts w:ascii="Helvetica" w:eastAsia="Times New Roman" w:hAnsi="Helvetica" w:cs="Helvetica"/>
                <w:i/>
                <w:iCs/>
                <w:color w:val="BABABA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lang w:val="en-US"/>
              </w:rPr>
              <w:t>Berliner D., Calfee R;</w:t>
            </w:r>
            <w:proofErr w:type="gramStart"/>
            <w:r w:rsidRPr="008C70BE">
              <w:rPr>
                <w:lang w:val="en-US"/>
              </w:rPr>
              <w:t>  Handbook</w:t>
            </w:r>
            <w:proofErr w:type="gramEnd"/>
            <w:r w:rsidRPr="008C70BE">
              <w:rPr>
                <w:lang w:val="en-US"/>
              </w:rPr>
              <w:t xml:space="preserve"> </w:t>
            </w:r>
            <w:r w:rsidR="004E13E3">
              <w:rPr>
                <w:lang w:val="en-US"/>
              </w:rPr>
              <w:t xml:space="preserve">of </w:t>
            </w:r>
            <w:r w:rsidRPr="008C70BE">
              <w:rPr>
                <w:lang w:val="en-US"/>
              </w:rPr>
              <w:t>psychology</w:t>
            </w:r>
            <w:r>
              <w:rPr>
                <w:lang w:val="en-US"/>
              </w:rPr>
              <w:t>/</w:t>
            </w:r>
            <w:r w:rsidRPr="008C70BE">
              <w:rPr>
                <w:rFonts w:ascii="Helvetica" w:hAnsi="Helvetica" w:cs="Helvetica"/>
                <w:color w:val="6F6F6F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lang w:val="en-US"/>
              </w:rPr>
              <w:t>New York</w:t>
            </w:r>
            <w:r w:rsidRPr="008C70BE">
              <w:rPr>
                <w:lang w:val="en-US"/>
              </w:rPr>
              <w:t>: 1996.</w:t>
            </w:r>
          </w:p>
          <w:p w:rsidR="008C70BE" w:rsidRPr="007D770D" w:rsidRDefault="008C70BE" w:rsidP="008C70BE">
            <w:pPr>
              <w:rPr>
                <w:lang w:val="en-US"/>
              </w:rPr>
            </w:pPr>
            <w:r w:rsidRPr="008C70BE">
              <w:rPr>
                <w:lang w:val="en-US"/>
              </w:rPr>
              <w:t>2.</w:t>
            </w:r>
            <w:r w:rsidR="007D770D" w:rsidRPr="007D770D">
              <w:rPr>
                <w:lang w:val="en-US"/>
              </w:rPr>
              <w:t xml:space="preserve"> </w:t>
            </w:r>
            <w:r w:rsidR="007D770D">
              <w:rPr>
                <w:lang w:val="en-US"/>
              </w:rPr>
              <w:t xml:space="preserve">Cline T., </w:t>
            </w:r>
            <w:proofErr w:type="spellStart"/>
            <w:r w:rsidR="007D770D">
              <w:rPr>
                <w:lang w:val="en-US"/>
              </w:rPr>
              <w:t>Gulliford</w:t>
            </w:r>
            <w:proofErr w:type="spellEnd"/>
            <w:r w:rsidR="007D770D">
              <w:rPr>
                <w:lang w:val="en-US"/>
              </w:rPr>
              <w:t xml:space="preserve"> A., Birch S. </w:t>
            </w:r>
            <w:r w:rsidRPr="008C70BE">
              <w:rPr>
                <w:lang w:val="en-US"/>
              </w:rPr>
              <w:t>Educational Psychology</w:t>
            </w:r>
            <w:r w:rsidR="007D770D">
              <w:rPr>
                <w:lang w:val="en-US"/>
              </w:rPr>
              <w:t xml:space="preserve">/ </w:t>
            </w:r>
            <w:r w:rsidR="007D770D" w:rsidRPr="007D770D">
              <w:rPr>
                <w:lang w:val="en-US"/>
              </w:rPr>
              <w:t>Routledge</w:t>
            </w:r>
            <w:r w:rsidR="007D770D">
              <w:rPr>
                <w:lang w:val="en-US"/>
              </w:rPr>
              <w:t>: 2015</w:t>
            </w:r>
            <w:r w:rsidR="007D770D" w:rsidRPr="007D770D">
              <w:rPr>
                <w:lang w:val="en-US"/>
              </w:rPr>
              <w:t>.</w:t>
            </w:r>
          </w:p>
          <w:p w:rsidR="009458E0" w:rsidRPr="009458E0" w:rsidRDefault="008C70BE" w:rsidP="009458E0">
            <w:pPr>
              <w:rPr>
                <w:lang w:val="en-US"/>
              </w:rPr>
            </w:pPr>
            <w:r w:rsidRPr="008C70BE">
              <w:rPr>
                <w:lang w:val="en-US"/>
              </w:rPr>
              <w:t xml:space="preserve">3. </w:t>
            </w:r>
            <w:r w:rsidR="009458E0" w:rsidRPr="009458E0">
              <w:rPr>
                <w:lang w:val="en-US"/>
              </w:rPr>
              <w:t xml:space="preserve"> Willingham</w:t>
            </w:r>
            <w:r w:rsidR="009458E0">
              <w:rPr>
                <w:lang w:val="en-US"/>
              </w:rPr>
              <w:t xml:space="preserve"> D., </w:t>
            </w:r>
            <w:r w:rsidR="009458E0" w:rsidRPr="009458E0">
              <w:rPr>
                <w:bCs/>
                <w:lang w:val="en-US"/>
              </w:rPr>
              <w:t>Why Don't Students Like School</w:t>
            </w:r>
            <w:proofErr w:type="gramStart"/>
            <w:r w:rsidR="009458E0" w:rsidRPr="009458E0">
              <w:rPr>
                <w:bCs/>
                <w:lang w:val="en-US"/>
              </w:rPr>
              <w:t>?:</w:t>
            </w:r>
            <w:proofErr w:type="gramEnd"/>
            <w:r w:rsidR="009458E0" w:rsidRPr="009458E0">
              <w:rPr>
                <w:bCs/>
                <w:lang w:val="en-US"/>
              </w:rPr>
              <w:t> </w:t>
            </w:r>
            <w:r w:rsidR="009458E0" w:rsidRPr="009458E0">
              <w:rPr>
                <w:lang w:val="en-US"/>
              </w:rPr>
              <w:t>A Cognitive Scientist Answers Questions About How the Mind Works and What It Means for the Classroom</w:t>
            </w:r>
            <w:r w:rsidR="009458E0">
              <w:rPr>
                <w:lang w:val="en-US"/>
              </w:rPr>
              <w:t>/</w:t>
            </w:r>
            <w:r w:rsidR="009458E0" w:rsidRPr="009458E0">
              <w:rPr>
                <w:lang w:val="en-US"/>
              </w:rPr>
              <w:t>John Wiley &amp; Sons</w:t>
            </w:r>
            <w:r w:rsidR="009458E0">
              <w:rPr>
                <w:lang w:val="en-US"/>
              </w:rPr>
              <w:t xml:space="preserve">. </w:t>
            </w:r>
            <w:r w:rsidR="009458E0" w:rsidRPr="009458E0">
              <w:rPr>
                <w:lang w:val="en-US"/>
              </w:rPr>
              <w:t xml:space="preserve">2009 </w:t>
            </w:r>
          </w:p>
          <w:p w:rsidR="009458E0" w:rsidRPr="009458E0" w:rsidRDefault="009458E0" w:rsidP="009458E0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4.</w:t>
            </w:r>
            <w:r w:rsidRPr="009458E0">
              <w:rPr>
                <w:lang w:val="en-US"/>
              </w:rPr>
              <w:t xml:space="preserve"> </w:t>
            </w:r>
            <w:proofErr w:type="spellStart"/>
            <w:r w:rsidRPr="009458E0">
              <w:rPr>
                <w:lang w:val="en-US"/>
              </w:rPr>
              <w:t>Ritchhart</w:t>
            </w:r>
            <w:proofErr w:type="spellEnd"/>
            <w:r>
              <w:rPr>
                <w:lang w:val="en-US"/>
              </w:rPr>
              <w:t xml:space="preserve"> R.,</w:t>
            </w:r>
            <w:r w:rsidRPr="009458E0">
              <w:rPr>
                <w:lang w:val="en-US"/>
              </w:rPr>
              <w:t xml:space="preserve"> Church</w:t>
            </w:r>
            <w:r>
              <w:rPr>
                <w:lang w:val="en-US"/>
              </w:rPr>
              <w:t xml:space="preserve"> M.,</w:t>
            </w:r>
            <w:r w:rsidRPr="009458E0">
              <w:rPr>
                <w:lang w:val="en-US"/>
              </w:rPr>
              <w:t xml:space="preserve"> Morrison</w:t>
            </w:r>
            <w:r>
              <w:rPr>
                <w:lang w:val="en-US"/>
              </w:rPr>
              <w:t xml:space="preserve"> K.</w:t>
            </w:r>
            <w:r w:rsidRPr="009458E0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35"/>
                <w:szCs w:val="35"/>
                <w:lang w:val="en-US" w:eastAsia="ru-RU"/>
              </w:rPr>
              <w:t xml:space="preserve"> </w:t>
            </w:r>
            <w:r w:rsidRPr="009458E0">
              <w:rPr>
                <w:bCs/>
                <w:lang w:val="en-US"/>
              </w:rPr>
              <w:t>Making Thinking Visible: </w:t>
            </w:r>
            <w:r w:rsidRPr="009458E0">
              <w:rPr>
                <w:lang w:val="en-US"/>
              </w:rPr>
              <w:t>How to Promote Engagement, Understanding, and Independence for All Learners</w:t>
            </w:r>
            <w:r>
              <w:rPr>
                <w:lang w:val="en-US"/>
              </w:rPr>
              <w:t xml:space="preserve">/ </w:t>
            </w:r>
            <w:r w:rsidRPr="009458E0">
              <w:rPr>
                <w:lang w:val="en-US"/>
              </w:rPr>
              <w:t xml:space="preserve">John Wiley &amp; Sons. </w:t>
            </w:r>
            <w:r>
              <w:rPr>
                <w:lang w:val="en-US"/>
              </w:rPr>
              <w:t>2011</w:t>
            </w:r>
          </w:p>
          <w:p w:rsidR="008C70BE" w:rsidRPr="009458E0" w:rsidRDefault="009458E0" w:rsidP="008C70BE">
            <w:pPr>
              <w:rPr>
                <w:b/>
                <w:lang w:val="en-US"/>
              </w:rPr>
            </w:pPr>
            <w:r>
              <w:rPr>
                <w:lang w:val="en-US"/>
              </w:rPr>
              <w:t>I</w:t>
            </w:r>
            <w:r w:rsidR="008C70BE" w:rsidRPr="008C70BE">
              <w:rPr>
                <w:b/>
                <w:lang w:val="fr-FR"/>
              </w:rPr>
              <w:t>nternet resources</w:t>
            </w:r>
            <w:r w:rsidR="008C70BE" w:rsidRPr="009458E0">
              <w:rPr>
                <w:b/>
                <w:lang w:val="en-US"/>
              </w:rPr>
              <w:t xml:space="preserve">: </w:t>
            </w:r>
          </w:p>
          <w:p w:rsidR="009458E0" w:rsidRPr="009458E0" w:rsidRDefault="004E13E3" w:rsidP="009458E0">
            <w:pPr>
              <w:rPr>
                <w:bCs/>
                <w:iCs/>
                <w:lang w:val="en-US"/>
              </w:rPr>
            </w:pPr>
            <w:hyperlink r:id="rId5" w:history="1">
              <w:r w:rsidR="009458E0" w:rsidRPr="009458E0">
                <w:rPr>
                  <w:rStyle w:val="a3"/>
                  <w:bCs/>
                  <w:iCs/>
                  <w:lang w:val="en-US"/>
                </w:rPr>
                <w:t>https://monographies.ru/en/book/section?id=10966</w:t>
              </w:r>
            </w:hyperlink>
          </w:p>
          <w:p w:rsidR="009458E0" w:rsidRPr="009458E0" w:rsidRDefault="004E13E3" w:rsidP="009458E0">
            <w:pPr>
              <w:rPr>
                <w:bCs/>
                <w:lang w:val="en-US"/>
              </w:rPr>
            </w:pPr>
            <w:hyperlink r:id="rId6" w:history="1">
              <w:r w:rsidR="009458E0" w:rsidRPr="009458E0">
                <w:rPr>
                  <w:rStyle w:val="a3"/>
                  <w:bCs/>
                  <w:lang w:val="en-US"/>
                </w:rPr>
                <w:t>https://passnownow.com/classwork-support/teaching-methods/</w:t>
              </w:r>
            </w:hyperlink>
          </w:p>
          <w:p w:rsidR="008C70BE" w:rsidRPr="004E13E3" w:rsidRDefault="009458E0" w:rsidP="008C70BE">
            <w:pPr>
              <w:rPr>
                <w:bCs/>
                <w:lang w:val="en-US"/>
              </w:rPr>
            </w:pPr>
            <w:r w:rsidRPr="009458E0">
              <w:rPr>
                <w:bCs/>
                <w:lang w:val="en-US"/>
              </w:rPr>
              <w:lastRenderedPageBreak/>
              <w:t>http://www.dynamicflight.com/avcfibook/</w:t>
            </w:r>
          </w:p>
        </w:tc>
      </w:tr>
      <w:tr w:rsidR="008C70BE" w:rsidRPr="00377388" w:rsidTr="008C70BE">
        <w:trPr>
          <w:trHeight w:val="187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Pr>
              <w:rPr>
                <w:b/>
                <w:lang w:val="en-GB"/>
              </w:rPr>
            </w:pPr>
            <w:r w:rsidRPr="008C70BE">
              <w:rPr>
                <w:b/>
                <w:lang w:val="en-GB"/>
              </w:rPr>
              <w:lastRenderedPageBreak/>
              <w:t xml:space="preserve">Academic policies of the discipline according University values </w:t>
            </w:r>
          </w:p>
        </w:tc>
        <w:tc>
          <w:tcPr>
            <w:tcW w:w="8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E3" w:rsidRDefault="008C70BE" w:rsidP="008C70BE">
            <w:pPr>
              <w:rPr>
                <w:lang w:val="en-GB"/>
              </w:rPr>
            </w:pPr>
            <w:r w:rsidRPr="008C70BE">
              <w:rPr>
                <w:b/>
                <w:lang w:val="en-GB"/>
              </w:rPr>
              <w:t>Policies of academic behaviour</w:t>
            </w:r>
            <w:r w:rsidRPr="008C70BE">
              <w:rPr>
                <w:lang w:val="en-GB"/>
              </w:rPr>
              <w:t xml:space="preserve">: Time management for all tasks, Appropriate timing of homework or projects </w:t>
            </w:r>
            <w:proofErr w:type="gramStart"/>
            <w:r w:rsidRPr="008C70BE">
              <w:rPr>
                <w:lang w:val="en-GB"/>
              </w:rPr>
              <w:t>may be extended</w:t>
            </w:r>
            <w:proofErr w:type="gramEnd"/>
            <w:r w:rsidRPr="008C70BE">
              <w:rPr>
                <w:lang w:val="en-GB"/>
              </w:rPr>
              <w:t xml:space="preserve"> in the event of extenuating circumstances (such as illness, emergencies, contingency, etc.). Also, if student’s mark would be below of 50%, student could have another chance to pass the subjects, but the grade would be less for 10%</w:t>
            </w:r>
          </w:p>
          <w:p w:rsidR="008C70BE" w:rsidRPr="008C70BE" w:rsidRDefault="008C70BE" w:rsidP="008C70BE">
            <w:pPr>
              <w:rPr>
                <w:lang w:val="en-GB"/>
              </w:rPr>
            </w:pPr>
            <w:r w:rsidRPr="008C70BE">
              <w:rPr>
                <w:b/>
                <w:lang w:val="en-GB"/>
              </w:rPr>
              <w:t xml:space="preserve">Academic values: </w:t>
            </w:r>
            <w:r w:rsidRPr="008C70BE">
              <w:rPr>
                <w:lang w:val="en-GB"/>
              </w:rPr>
              <w:t xml:space="preserve">  Be tolerant and respect opinion of other students. Feedback formulate in the polite form. Plagiarism and other forms of dishonest work are unacceptable. It </w:t>
            </w:r>
            <w:proofErr w:type="gramStart"/>
            <w:r w:rsidRPr="008C70BE">
              <w:rPr>
                <w:lang w:val="en-GB"/>
              </w:rPr>
              <w:t>is not permitted</w:t>
            </w:r>
            <w:proofErr w:type="gramEnd"/>
            <w:r w:rsidRPr="008C70BE">
              <w:rPr>
                <w:lang w:val="en-GB"/>
              </w:rPr>
              <w:t xml:space="preserve"> to copy from other students during midterm and final control, also copying of solved tasks by other persons, passing the exam for another student. </w:t>
            </w:r>
          </w:p>
        </w:tc>
      </w:tr>
      <w:tr w:rsidR="008C70BE" w:rsidRPr="008C70BE" w:rsidTr="008C70BE">
        <w:tc>
          <w:tcPr>
            <w:tcW w:w="97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BE" w:rsidRPr="008C70BE" w:rsidRDefault="008C70BE" w:rsidP="008C70BE">
            <w:proofErr w:type="spellStart"/>
            <w:r w:rsidRPr="008C70BE">
              <w:rPr>
                <w:b/>
              </w:rPr>
              <w:t>Data</w:t>
            </w:r>
            <w:proofErr w:type="spellEnd"/>
            <w:r w:rsidRPr="008C70BE">
              <w:rPr>
                <w:b/>
              </w:rPr>
              <w:t xml:space="preserve"> </w:t>
            </w:r>
            <w:proofErr w:type="spellStart"/>
            <w:r w:rsidRPr="008C70BE">
              <w:rPr>
                <w:b/>
              </w:rPr>
              <w:t>of</w:t>
            </w:r>
            <w:proofErr w:type="spellEnd"/>
            <w:r w:rsidRPr="008C70BE">
              <w:rPr>
                <w:b/>
              </w:rPr>
              <w:t xml:space="preserve"> </w:t>
            </w:r>
            <w:proofErr w:type="spellStart"/>
            <w:r w:rsidRPr="008C70BE">
              <w:rPr>
                <w:b/>
              </w:rPr>
              <w:t>curriculum</w:t>
            </w:r>
            <w:proofErr w:type="spellEnd"/>
            <w:r w:rsidRPr="008C70BE">
              <w:rPr>
                <w:b/>
              </w:rPr>
              <w:t xml:space="preserve"> </w:t>
            </w:r>
          </w:p>
        </w:tc>
      </w:tr>
    </w:tbl>
    <w:p w:rsidR="008C70BE" w:rsidRPr="008C70BE" w:rsidRDefault="008C70BE" w:rsidP="008C70BE">
      <w:pPr>
        <w:rPr>
          <w:lang w:val="fr-FR"/>
        </w:rPr>
      </w:pPr>
    </w:p>
    <w:p w:rsidR="008C70BE" w:rsidRPr="008C70BE" w:rsidRDefault="008C70BE" w:rsidP="008C70BE">
      <w:pPr>
        <w:rPr>
          <w:lang w:val="fr-F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8C70BE" w:rsidRPr="008C70BE" w:rsidTr="008C70B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8C70BE" w:rsidP="008C70BE">
            <w:pPr>
              <w:rPr>
                <w:b/>
                <w:lang w:val="fr-FR"/>
              </w:rPr>
            </w:pPr>
            <w:r w:rsidRPr="008C70BE">
              <w:rPr>
                <w:b/>
                <w:lang w:val="fr-FR"/>
              </w:rPr>
              <w:t>Week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8C70BE" w:rsidP="008C70BE">
            <w:r w:rsidRPr="008C70BE">
              <w:rPr>
                <w:b/>
                <w:lang w:val="en-GB"/>
              </w:rPr>
              <w:t>Name of topic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8C70BE" w:rsidP="008C70BE">
            <w:pPr>
              <w:rPr>
                <w:b/>
                <w:lang w:val="fr-FR"/>
              </w:rPr>
            </w:pPr>
            <w:r w:rsidRPr="008C70BE">
              <w:rPr>
                <w:b/>
                <w:lang w:val="fr-FR"/>
              </w:rPr>
              <w:t>Hours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8C70BE" w:rsidP="008C70BE">
            <w:r w:rsidRPr="008C70BE">
              <w:rPr>
                <w:b/>
                <w:lang w:val="en-GB"/>
              </w:rPr>
              <w:t>Max. points</w:t>
            </w:r>
          </w:p>
        </w:tc>
      </w:tr>
      <w:tr w:rsidR="008C70BE" w:rsidRPr="009458E0" w:rsidTr="008C70B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8C70BE" w:rsidP="008C70BE">
            <w:r w:rsidRPr="008C70BE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9458E0" w:rsidRDefault="009458E0" w:rsidP="00377388">
            <w:pPr>
              <w:rPr>
                <w:lang w:val="en-US"/>
              </w:rPr>
            </w:pPr>
            <w:r>
              <w:rPr>
                <w:lang w:val="en-US"/>
              </w:rPr>
              <w:t xml:space="preserve">Lecture 1. </w:t>
            </w:r>
            <w:r w:rsidR="00377388">
              <w:rPr>
                <w:lang w:val="en-US"/>
              </w:rPr>
              <w:t xml:space="preserve">Introduction to general </w:t>
            </w:r>
            <w:r w:rsidRPr="009458E0">
              <w:rPr>
                <w:lang w:val="en-US"/>
              </w:rPr>
              <w:t>psychology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9458E0" w:rsidRDefault="00377388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9458E0" w:rsidRDefault="00377388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C70BE" w:rsidRPr="009458E0" w:rsidTr="008C70BE">
        <w:trPr>
          <w:trHeight w:val="7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9458E0" w:rsidRDefault="008C70BE" w:rsidP="008C70BE">
            <w:pPr>
              <w:rPr>
                <w:lang w:val="en-US"/>
              </w:rPr>
            </w:pPr>
            <w:r w:rsidRPr="009458E0">
              <w:rPr>
                <w:lang w:val="en-US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48" w:rsidRPr="008C70BE" w:rsidRDefault="008C70BE" w:rsidP="009458E0">
            <w:pPr>
              <w:rPr>
                <w:lang w:val="en-US"/>
              </w:rPr>
            </w:pPr>
            <w:r w:rsidRPr="008C70BE">
              <w:rPr>
                <w:lang w:val="en-US"/>
              </w:rPr>
              <w:t xml:space="preserve">Seminar 1. </w:t>
            </w:r>
            <w:r w:rsidR="00657148" w:rsidRPr="00657148">
              <w:rPr>
                <w:lang w:val="en-US"/>
              </w:rPr>
              <w:t>The concept of the psyche (the evolution of the concept and concept of the psyche from ancient peoples to today). Modern difference psychologist /</w:t>
            </w:r>
            <w:r w:rsidR="00657148">
              <w:rPr>
                <w:lang w:val="en-US"/>
              </w:rPr>
              <w:t xml:space="preserve"> psychiatrist / psychotherapist.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9458E0" w:rsidRDefault="008C70BE" w:rsidP="008C70BE">
            <w:pPr>
              <w:rPr>
                <w:lang w:val="en-US"/>
              </w:rPr>
            </w:pPr>
            <w:r w:rsidRPr="009458E0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BE" w:rsidRPr="009458E0" w:rsidRDefault="008C70BE" w:rsidP="008C70BE">
            <w:pPr>
              <w:rPr>
                <w:lang w:val="en-US"/>
              </w:rPr>
            </w:pPr>
          </w:p>
        </w:tc>
      </w:tr>
      <w:tr w:rsidR="008C70BE" w:rsidRPr="008C70BE" w:rsidTr="00CE0036">
        <w:trPr>
          <w:trHeight w:val="54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9458E0" w:rsidRDefault="008C70BE" w:rsidP="008C70BE">
            <w:pPr>
              <w:rPr>
                <w:lang w:val="en-US"/>
              </w:rPr>
            </w:pPr>
            <w:r w:rsidRPr="009458E0">
              <w:rPr>
                <w:lang w:val="en-US"/>
              </w:rP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9458E0" w:rsidP="00657148">
            <w:pPr>
              <w:rPr>
                <w:lang w:val="en-US"/>
              </w:rPr>
            </w:pPr>
            <w:r>
              <w:rPr>
                <w:lang w:val="en-US"/>
              </w:rPr>
              <w:t xml:space="preserve">Lecture 2. </w:t>
            </w:r>
            <w:r w:rsidR="00657148" w:rsidRPr="00657148">
              <w:rPr>
                <w:lang w:val="en-US"/>
              </w:rPr>
              <w:t>Objective and subjective relationships in psychology. Research in psychology. Methods and principles of research.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8C70BE" w:rsidP="008C70BE">
            <w:r w:rsidRPr="008C70BE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BE" w:rsidRPr="00657148" w:rsidRDefault="00657148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C70BE" w:rsidRPr="00657148" w:rsidTr="00CE0036">
        <w:trPr>
          <w:trHeight w:val="78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BE" w:rsidRPr="008C70BE" w:rsidRDefault="008C70BE" w:rsidP="008C70BE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93" w:rsidRPr="008C70BE" w:rsidRDefault="00657148" w:rsidP="008C70BE">
            <w:pPr>
              <w:rPr>
                <w:lang w:val="en-US"/>
              </w:rPr>
            </w:pPr>
            <w:r>
              <w:rPr>
                <w:lang w:val="en-US"/>
              </w:rPr>
              <w:t xml:space="preserve">Seminar 2. </w:t>
            </w:r>
            <w:r w:rsidRPr="00657148">
              <w:rPr>
                <w:lang w:val="en-US"/>
              </w:rPr>
              <w:t>Representatives and schools of the main directions in psychology and their methods of research. Experiment. Famous experiments in psychology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BE" w:rsidRPr="008C70BE" w:rsidRDefault="00657148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657148" w:rsidRDefault="00657148" w:rsidP="008C70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8C70BE" w:rsidRPr="00657148" w:rsidTr="00657148">
        <w:trPr>
          <w:trHeight w:val="6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657148" w:rsidRDefault="008C70BE" w:rsidP="008C70BE">
            <w:pPr>
              <w:rPr>
                <w:lang w:val="en-US"/>
              </w:rPr>
            </w:pPr>
            <w:r w:rsidRPr="00657148">
              <w:rPr>
                <w:lang w:val="en-US"/>
              </w:rP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D32293" w:rsidP="008C70BE">
            <w:pPr>
              <w:rPr>
                <w:lang w:val="en-US"/>
              </w:rPr>
            </w:pPr>
            <w:r w:rsidRPr="00D32293">
              <w:rPr>
                <w:lang w:val="en-US"/>
              </w:rPr>
              <w:t xml:space="preserve">Lecture 3 </w:t>
            </w:r>
            <w:r w:rsidR="00657148" w:rsidRPr="00657148">
              <w:rPr>
                <w:lang w:val="en-US"/>
              </w:rPr>
              <w:t>Psychodynamic approach i</w:t>
            </w:r>
            <w:r w:rsidR="00657148">
              <w:rPr>
                <w:lang w:val="en-US"/>
              </w:rPr>
              <w:t>n the development of the personality.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657148" w:rsidRDefault="008C70BE" w:rsidP="008C70BE">
            <w:pPr>
              <w:rPr>
                <w:lang w:val="en-US"/>
              </w:rPr>
            </w:pPr>
            <w:r w:rsidRPr="00657148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BE" w:rsidRPr="00657148" w:rsidRDefault="00657148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C70BE" w:rsidRPr="00657148" w:rsidTr="00CE0036">
        <w:trPr>
          <w:trHeight w:val="69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BE" w:rsidRPr="00657148" w:rsidRDefault="008C70BE" w:rsidP="008C70BE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48" w:rsidRPr="008C70BE" w:rsidRDefault="008C70BE" w:rsidP="00D32293">
            <w:pPr>
              <w:rPr>
                <w:lang w:val="en-US"/>
              </w:rPr>
            </w:pPr>
            <w:r w:rsidRPr="008C70BE">
              <w:rPr>
                <w:lang w:val="en-US"/>
              </w:rPr>
              <w:t xml:space="preserve">Seminar 3. </w:t>
            </w:r>
            <w:r w:rsidR="00657148" w:rsidRPr="00657148">
              <w:rPr>
                <w:lang w:val="en-US"/>
              </w:rPr>
              <w:t>Stages of psychosexual development. Mental energy. Libido. The principle of pleasure / the principle of reality.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8C70BE" w:rsidP="008C70BE">
            <w:pPr>
              <w:rPr>
                <w:lang w:val="en-US"/>
              </w:rPr>
            </w:pPr>
            <w:r w:rsidRPr="008C70BE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48" w:rsidRPr="008C70BE" w:rsidRDefault="00657148" w:rsidP="008C70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8C70BE" w:rsidRPr="00657148" w:rsidTr="00657148">
        <w:trPr>
          <w:trHeight w:val="34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8C70BE" w:rsidP="008C70BE">
            <w:pPr>
              <w:rPr>
                <w:lang w:val="en-US"/>
              </w:rPr>
            </w:pPr>
            <w:r w:rsidRPr="008C70BE">
              <w:rPr>
                <w:lang w:val="en-US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657148" w:rsidRDefault="00D32293" w:rsidP="00D32293">
            <w:pPr>
              <w:rPr>
                <w:bCs/>
                <w:lang w:val="en-US"/>
              </w:rPr>
            </w:pPr>
            <w:r w:rsidRPr="00D32293">
              <w:rPr>
                <w:bCs/>
                <w:lang w:val="en-US"/>
              </w:rPr>
              <w:t xml:space="preserve">Lecture 4. </w:t>
            </w:r>
            <w:r w:rsidR="00657148">
              <w:rPr>
                <w:bCs/>
                <w:lang w:val="en-US"/>
              </w:rPr>
              <w:t>Behaviorism theory of personal development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8C70BE" w:rsidP="008C70BE">
            <w:pPr>
              <w:rPr>
                <w:lang w:val="en-US"/>
              </w:rPr>
            </w:pPr>
            <w:r w:rsidRPr="008C70BE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BE" w:rsidRPr="008C70BE" w:rsidRDefault="00657148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C70BE" w:rsidRPr="00657148" w:rsidTr="00CE0036">
        <w:trPr>
          <w:trHeight w:val="45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BE" w:rsidRPr="008C70BE" w:rsidRDefault="008C70BE" w:rsidP="008C70BE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657148" w:rsidP="00CE0036">
            <w:pPr>
              <w:rPr>
                <w:lang w:val="en-US"/>
              </w:rPr>
            </w:pPr>
            <w:r>
              <w:rPr>
                <w:lang w:val="en-US"/>
              </w:rPr>
              <w:t xml:space="preserve">Seminar 4. </w:t>
            </w:r>
            <w:r w:rsidR="00CE0036" w:rsidRPr="00CE0036">
              <w:rPr>
                <w:lang w:val="en-US"/>
              </w:rPr>
              <w:t>Representatives of the B</w:t>
            </w:r>
            <w:r w:rsidR="00CE0036">
              <w:rPr>
                <w:lang w:val="en-US"/>
              </w:rPr>
              <w:t xml:space="preserve">ehaviorism </w:t>
            </w:r>
            <w:r w:rsidR="00CE0036" w:rsidRPr="00CE0036">
              <w:rPr>
                <w:lang w:val="en-US"/>
              </w:rPr>
              <w:t xml:space="preserve"> trend in psychology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8C70BE" w:rsidP="008C70BE">
            <w:pPr>
              <w:rPr>
                <w:lang w:val="en-US"/>
              </w:rPr>
            </w:pPr>
            <w:r w:rsidRPr="008C70BE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36" w:rsidRPr="008C70BE" w:rsidRDefault="00CE0036" w:rsidP="008C70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8C70BE" w:rsidRPr="00657148" w:rsidTr="004E13E3">
        <w:trPr>
          <w:trHeight w:val="672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BE" w:rsidRPr="008C70BE" w:rsidRDefault="008C70BE" w:rsidP="008C70BE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E3" w:rsidRPr="008C70BE" w:rsidRDefault="008C70BE" w:rsidP="00D32293">
            <w:pPr>
              <w:rPr>
                <w:lang w:val="en-US"/>
              </w:rPr>
            </w:pPr>
            <w:r w:rsidRPr="008C70BE">
              <w:rPr>
                <w:lang w:val="en-US"/>
              </w:rPr>
              <w:t xml:space="preserve">Independent work 1: </w:t>
            </w:r>
            <w:r w:rsidR="00CE0036" w:rsidRPr="00CE0036">
              <w:rPr>
                <w:lang w:val="en-US"/>
              </w:rPr>
              <w:t xml:space="preserve">Psychodynamic </w:t>
            </w:r>
            <w:r w:rsidR="00CE0036">
              <w:rPr>
                <w:lang w:val="en-US"/>
              </w:rPr>
              <w:t>theory and my observations of th</w:t>
            </w:r>
            <w:r w:rsidR="00CE0036" w:rsidRPr="00CE0036">
              <w:rPr>
                <w:lang w:val="en-US"/>
              </w:rPr>
              <w:t>eir manifestation in everyday life</w:t>
            </w:r>
            <w:r w:rsidR="00CE0036">
              <w:rPr>
                <w:lang w:val="en-US"/>
              </w:rPr>
              <w:t>. (essay 500 words</w:t>
            </w:r>
            <w:r w:rsidR="004E13E3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BE" w:rsidRPr="008C70BE" w:rsidRDefault="008C70BE" w:rsidP="008C70BE">
            <w:pPr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657148" w:rsidRDefault="00CE0036" w:rsidP="008C70B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8C70BE" w:rsidRPr="00657148" w:rsidTr="00D32293">
        <w:trPr>
          <w:trHeight w:val="42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657148" w:rsidRDefault="008C70BE" w:rsidP="008C70BE">
            <w:pPr>
              <w:rPr>
                <w:lang w:val="en-US"/>
              </w:rPr>
            </w:pPr>
            <w:r w:rsidRPr="00657148">
              <w:rPr>
                <w:lang w:val="en-US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D32293" w:rsidRDefault="00D32293" w:rsidP="00CE003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Lecture 5</w:t>
            </w:r>
            <w:r w:rsidR="00CE0036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</w:t>
            </w:r>
            <w:r w:rsidR="00CE0036" w:rsidRPr="00CE0036">
              <w:rPr>
                <w:bCs/>
                <w:lang w:val="en-US"/>
              </w:rPr>
              <w:t>Representatives of the humanistic trend in psychology and their theory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657148" w:rsidRDefault="008C70BE" w:rsidP="008C70BE">
            <w:pPr>
              <w:rPr>
                <w:lang w:val="en-US"/>
              </w:rPr>
            </w:pPr>
            <w:r w:rsidRPr="00657148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BE" w:rsidRPr="00657148" w:rsidRDefault="00CE0036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C70BE" w:rsidRPr="00657148" w:rsidTr="00360426">
        <w:trPr>
          <w:trHeight w:val="556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BE" w:rsidRPr="00657148" w:rsidRDefault="008C70BE" w:rsidP="008C70BE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8C70BE" w:rsidP="00D32293">
            <w:pPr>
              <w:rPr>
                <w:lang w:val="en-US"/>
              </w:rPr>
            </w:pPr>
            <w:r w:rsidRPr="008C70BE">
              <w:rPr>
                <w:lang w:val="en-US"/>
              </w:rPr>
              <w:t xml:space="preserve">Seminar 5. </w:t>
            </w:r>
            <w:proofErr w:type="spellStart"/>
            <w:r w:rsidR="00360426">
              <w:rPr>
                <w:lang w:val="en-US"/>
              </w:rPr>
              <w:t>A.</w:t>
            </w:r>
            <w:r w:rsidR="00CE0036">
              <w:rPr>
                <w:lang w:val="en-US"/>
              </w:rPr>
              <w:t>Maslow’s</w:t>
            </w:r>
            <w:proofErr w:type="spellEnd"/>
            <w:r w:rsidR="00360426">
              <w:rPr>
                <w:lang w:val="en-US"/>
              </w:rPr>
              <w:t xml:space="preserve"> theory of needs. C. Ro</w:t>
            </w:r>
            <w:r w:rsidR="00CE0036">
              <w:rPr>
                <w:lang w:val="en-US"/>
              </w:rPr>
              <w:t>ger’s theory of</w:t>
            </w:r>
            <w:r w:rsidR="00360426">
              <w:rPr>
                <w:lang w:val="en-US"/>
              </w:rPr>
              <w:t xml:space="preserve"> empath</w:t>
            </w:r>
            <w:r w:rsidR="00CE0036">
              <w:rPr>
                <w:lang w:val="en-US"/>
              </w:rPr>
              <w:t xml:space="preserve">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657148" w:rsidRDefault="008C70BE" w:rsidP="008C70BE">
            <w:pPr>
              <w:rPr>
                <w:lang w:val="en-US"/>
              </w:rPr>
            </w:pPr>
            <w:r w:rsidRPr="00657148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657148" w:rsidRDefault="00360426" w:rsidP="008C70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8C70BE" w:rsidRPr="00657148" w:rsidTr="00360426">
        <w:trPr>
          <w:trHeight w:val="652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BE" w:rsidRPr="00657148" w:rsidRDefault="008C70BE" w:rsidP="008C70BE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8C70BE" w:rsidP="008C70BE">
            <w:pPr>
              <w:rPr>
                <w:lang w:val="en-US"/>
              </w:rPr>
            </w:pPr>
            <w:r w:rsidRPr="003B786C">
              <w:rPr>
                <w:b/>
                <w:lang w:val="en-US"/>
              </w:rPr>
              <w:t>Independent work 2:</w:t>
            </w:r>
            <w:r w:rsidR="00360426" w:rsidRPr="00360426">
              <w:rPr>
                <w:lang w:val="en-US"/>
              </w:rPr>
              <w:t xml:space="preserve"> Empathy and its manifestations in my life. Observations, analysis, conclusions</w:t>
            </w:r>
            <w:r w:rsidRPr="008C70BE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BE" w:rsidRPr="008C70BE" w:rsidRDefault="008C70BE" w:rsidP="008C70BE">
            <w:pPr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657148" w:rsidRDefault="00360426" w:rsidP="008C70B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8C70BE" w:rsidRPr="00CE0036" w:rsidTr="00360426">
        <w:trPr>
          <w:trHeight w:val="46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657148" w:rsidRDefault="008C70BE" w:rsidP="008C70BE">
            <w:pPr>
              <w:rPr>
                <w:lang w:val="en-US"/>
              </w:rPr>
            </w:pPr>
            <w:r w:rsidRPr="00657148">
              <w:rPr>
                <w:lang w:val="en-US"/>
              </w:rPr>
              <w:lastRenderedPageBreak/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D32293" w:rsidRDefault="00360426" w:rsidP="0036042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Lecture 6. Sensation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CE0036" w:rsidRDefault="008C70BE" w:rsidP="008C70BE">
            <w:pPr>
              <w:rPr>
                <w:lang w:val="en-US"/>
              </w:rPr>
            </w:pPr>
            <w:r w:rsidRPr="00CE0036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BE" w:rsidRPr="00CE0036" w:rsidRDefault="00360426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C70BE" w:rsidRPr="00CE0036" w:rsidTr="00360426">
        <w:trPr>
          <w:trHeight w:val="42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BE" w:rsidRPr="00CE0036" w:rsidRDefault="008C70BE" w:rsidP="008C70BE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8C70BE" w:rsidP="00D32293">
            <w:pPr>
              <w:rPr>
                <w:lang w:val="en-US"/>
              </w:rPr>
            </w:pPr>
            <w:r w:rsidRPr="008C70BE">
              <w:rPr>
                <w:lang w:val="en-US"/>
              </w:rPr>
              <w:t xml:space="preserve">Seminar 6. </w:t>
            </w:r>
            <w:r w:rsidR="00360426" w:rsidRPr="00360426">
              <w:rPr>
                <w:lang w:val="en-US"/>
              </w:rPr>
              <w:t>Classification. Sensitivity threshold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CE0036" w:rsidRDefault="008C70BE" w:rsidP="008C70BE">
            <w:pPr>
              <w:rPr>
                <w:lang w:val="en-US"/>
              </w:rPr>
            </w:pPr>
            <w:r w:rsidRPr="00CE0036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BE" w:rsidRPr="00CE0036" w:rsidRDefault="00360426" w:rsidP="008C70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8C70BE" w:rsidRPr="00CE0036" w:rsidTr="00360426">
        <w:trPr>
          <w:trHeight w:val="9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BE" w:rsidRPr="00CE0036" w:rsidRDefault="008C70BE" w:rsidP="008C70BE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8C70BE" w:rsidRDefault="003B786C" w:rsidP="00360426">
            <w:pPr>
              <w:rPr>
                <w:lang w:val="en-US"/>
              </w:rPr>
            </w:pPr>
            <w:r w:rsidRPr="003B786C">
              <w:rPr>
                <w:lang w:val="en-US"/>
              </w:rPr>
              <w:t>Midterm control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BE" w:rsidRPr="008C70BE" w:rsidRDefault="008C70BE" w:rsidP="008C70BE">
            <w:pPr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CE0036" w:rsidRDefault="008C70BE" w:rsidP="008C70BE">
            <w:pPr>
              <w:rPr>
                <w:lang w:val="en-US"/>
              </w:rPr>
            </w:pPr>
          </w:p>
        </w:tc>
      </w:tr>
      <w:tr w:rsidR="008C70BE" w:rsidRPr="00360426" w:rsidTr="003B786C">
        <w:trPr>
          <w:trHeight w:val="498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360426" w:rsidRDefault="008C70BE" w:rsidP="008C70BE">
            <w:pPr>
              <w:rPr>
                <w:lang w:val="en-US"/>
              </w:rPr>
            </w:pPr>
            <w:r w:rsidRPr="00360426">
              <w:rPr>
                <w:lang w:val="en-US"/>
              </w:rP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BE" w:rsidRPr="003B786C" w:rsidRDefault="008C70BE" w:rsidP="008C70BE">
            <w:pPr>
              <w:rPr>
                <w:lang w:val="fr-FR"/>
              </w:rPr>
            </w:pPr>
            <w:r w:rsidRPr="008C70BE">
              <w:rPr>
                <w:lang w:val="fr-FR"/>
              </w:rPr>
              <w:t xml:space="preserve">Lecture </w:t>
            </w:r>
            <w:r w:rsidR="003B786C">
              <w:rPr>
                <w:lang w:val="en-US"/>
              </w:rPr>
              <w:t>7</w:t>
            </w:r>
            <w:r w:rsidRPr="00360426">
              <w:rPr>
                <w:lang w:val="en-US"/>
              </w:rPr>
              <w:t xml:space="preserve">. </w:t>
            </w:r>
            <w:r w:rsidR="003B786C">
              <w:rPr>
                <w:lang w:val="fr-FR"/>
              </w:rPr>
              <w:t xml:space="preserve">Perception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360426" w:rsidRDefault="008C70BE" w:rsidP="008C70BE">
            <w:pPr>
              <w:rPr>
                <w:lang w:val="en-US"/>
              </w:rPr>
            </w:pPr>
            <w:r w:rsidRPr="00360426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BE" w:rsidRPr="00360426" w:rsidRDefault="003B786C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C70BE" w:rsidRPr="00360426" w:rsidTr="003B786C">
        <w:trPr>
          <w:trHeight w:val="406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BE" w:rsidRPr="00360426" w:rsidRDefault="008C70BE" w:rsidP="008C70BE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C" w:rsidRPr="003B786C" w:rsidRDefault="008C70BE" w:rsidP="008C70BE">
            <w:pPr>
              <w:rPr>
                <w:b/>
                <w:lang w:val="fr-FR"/>
              </w:rPr>
            </w:pPr>
            <w:r w:rsidRPr="008C70BE">
              <w:rPr>
                <w:lang w:val="fr-FR"/>
              </w:rPr>
              <w:t>Seminar</w:t>
            </w:r>
            <w:r w:rsidR="003B786C">
              <w:rPr>
                <w:lang w:val="en-US"/>
              </w:rPr>
              <w:t xml:space="preserve"> 7</w:t>
            </w:r>
            <w:r w:rsidRPr="00360426">
              <w:rPr>
                <w:lang w:val="en-US"/>
              </w:rPr>
              <w:t xml:space="preserve">. </w:t>
            </w:r>
            <w:r w:rsidR="003B786C" w:rsidRPr="003B786C">
              <w:rPr>
                <w:b/>
                <w:lang w:val="en-US"/>
              </w:rPr>
              <w:t xml:space="preserve">Midterm </w:t>
            </w:r>
            <w:r w:rsidR="003B786C">
              <w:rPr>
                <w:b/>
                <w:lang w:val="fr-FR"/>
              </w:rPr>
              <w:t xml:space="preserve">control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360426" w:rsidRDefault="008C70BE" w:rsidP="008C70BE">
            <w:pPr>
              <w:rPr>
                <w:lang w:val="en-US"/>
              </w:rPr>
            </w:pPr>
            <w:r w:rsidRPr="00360426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BE" w:rsidRPr="00360426" w:rsidRDefault="003B786C" w:rsidP="008C70B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D32293" w:rsidRPr="00360426" w:rsidTr="008C70BE">
        <w:trPr>
          <w:trHeight w:val="9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3" w:rsidRPr="00D32293" w:rsidRDefault="003B786C" w:rsidP="008C70B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Pr="00D32293" w:rsidRDefault="003B786C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lang w:val="en-US"/>
              </w:rPr>
              <w:t>Lecture 8</w:t>
            </w:r>
            <w:r w:rsidR="00D32293">
              <w:rPr>
                <w:bCs/>
                <w:lang w:val="en-US"/>
              </w:rPr>
              <w:t>.</w:t>
            </w:r>
            <w:r w:rsidR="00D32293" w:rsidRPr="00D32293">
              <w:rPr>
                <w:bCs/>
                <w:lang w:val="en-US"/>
              </w:rPr>
              <w:t xml:space="preserve"> </w:t>
            </w:r>
            <w:r w:rsidR="00D32293" w:rsidRPr="00D32293">
              <w:rPr>
                <w:bCs/>
                <w:iCs/>
                <w:lang w:val="en-US"/>
              </w:rPr>
              <w:t>Human Behavior</w:t>
            </w:r>
          </w:p>
          <w:p w:rsidR="00D32293" w:rsidRPr="008C70BE" w:rsidRDefault="003B786C" w:rsidP="008C70BE">
            <w:pPr>
              <w:rPr>
                <w:lang w:val="fr-FR"/>
              </w:rPr>
            </w:pPr>
            <w:r>
              <w:rPr>
                <w:lang w:val="fr-FR"/>
              </w:rPr>
              <w:t xml:space="preserve">Seminar 8. Relationship behavoir and thoughts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3B786C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B786C" w:rsidRPr="00D32293" w:rsidRDefault="003B786C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3B786C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3B786C" w:rsidRPr="00D32293" w:rsidRDefault="003B786C" w:rsidP="008C70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32293" w:rsidRPr="003B786C" w:rsidTr="008C70BE">
        <w:trPr>
          <w:trHeight w:val="9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3" w:rsidRDefault="00D32293" w:rsidP="008C70B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Pr="00D32293" w:rsidRDefault="003B786C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Lecture 9.</w:t>
            </w:r>
            <w:r w:rsidR="00D32293" w:rsidRPr="00D32293">
              <w:rPr>
                <w:bCs/>
                <w:iCs/>
                <w:lang w:val="en-US"/>
              </w:rPr>
              <w:t xml:space="preserve"> </w:t>
            </w:r>
            <w:r w:rsidRPr="003B786C">
              <w:rPr>
                <w:bCs/>
                <w:iCs/>
                <w:lang w:val="en-US"/>
              </w:rPr>
              <w:t>Thinking and s</w:t>
            </w:r>
            <w:r>
              <w:rPr>
                <w:bCs/>
                <w:iCs/>
                <w:lang w:val="en-US"/>
              </w:rPr>
              <w:t>peech</w:t>
            </w:r>
            <w:r w:rsidRPr="003B786C">
              <w:rPr>
                <w:bCs/>
                <w:iCs/>
                <w:lang w:val="en-US"/>
              </w:rPr>
              <w:t>. Meaning of the Word</w:t>
            </w:r>
          </w:p>
          <w:p w:rsidR="00D32293" w:rsidRPr="00D32293" w:rsidRDefault="003B786C" w:rsidP="00D3229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Seminar 9.</w:t>
            </w:r>
            <w:r w:rsidRPr="003B786C">
              <w:rPr>
                <w:lang w:val="en-US"/>
              </w:rPr>
              <w:t xml:space="preserve"> </w:t>
            </w:r>
            <w:r w:rsidRPr="003B786C">
              <w:rPr>
                <w:bCs/>
                <w:lang w:val="en-US"/>
              </w:rPr>
              <w:t>Types of thinking and speech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3B786C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B786C" w:rsidRPr="00D32293" w:rsidRDefault="003B786C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3B786C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3B786C" w:rsidRPr="00D32293" w:rsidRDefault="003B786C" w:rsidP="008C70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32293" w:rsidRPr="003B786C" w:rsidTr="008C70BE">
        <w:trPr>
          <w:trHeight w:val="9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3" w:rsidRDefault="00D32293" w:rsidP="008C70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Pr="00D32293" w:rsidRDefault="003B786C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Lecture 10. Im</w:t>
            </w:r>
            <w:r w:rsidRPr="003B786C">
              <w:rPr>
                <w:bCs/>
                <w:iCs/>
                <w:lang w:val="en-US"/>
              </w:rPr>
              <w:t>agination, Types of imagination</w:t>
            </w:r>
          </w:p>
          <w:p w:rsidR="00D32293" w:rsidRPr="00D32293" w:rsidRDefault="003B786C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Seminar 10. </w:t>
            </w:r>
            <w:r w:rsidR="0098411D" w:rsidRPr="0098411D">
              <w:rPr>
                <w:bCs/>
                <w:iCs/>
                <w:lang w:val="en-US"/>
              </w:rPr>
              <w:t>Imagination, creativity and intelligence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3B786C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98411D" w:rsidRPr="00D32293" w:rsidRDefault="0098411D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3B786C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8411D" w:rsidRPr="00D32293" w:rsidRDefault="0098411D" w:rsidP="008C70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32293" w:rsidRPr="003B786C" w:rsidTr="008C70BE">
        <w:trPr>
          <w:trHeight w:val="9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3" w:rsidRDefault="00D32293" w:rsidP="008C70B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Pr="00D32293" w:rsidRDefault="0098411D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Lecture 11</w:t>
            </w:r>
            <w:r w:rsidR="00D32293" w:rsidRPr="00D32293">
              <w:rPr>
                <w:bCs/>
                <w:iCs/>
                <w:lang w:val="en-US"/>
              </w:rPr>
              <w:t xml:space="preserve"> </w:t>
            </w:r>
            <w:r w:rsidRPr="0098411D">
              <w:rPr>
                <w:bCs/>
                <w:iCs/>
                <w:lang w:val="en-US"/>
              </w:rPr>
              <w:t>Theories of memory.</w:t>
            </w:r>
            <w:r>
              <w:rPr>
                <w:bCs/>
                <w:iCs/>
                <w:lang w:val="en-US"/>
              </w:rPr>
              <w:t xml:space="preserve"> Types of memory</w:t>
            </w:r>
          </w:p>
          <w:p w:rsidR="00D32293" w:rsidRDefault="0098411D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Seminar 11. </w:t>
            </w:r>
            <w:r w:rsidRPr="0098411D">
              <w:rPr>
                <w:bCs/>
                <w:iCs/>
                <w:lang w:val="en-US"/>
              </w:rPr>
              <w:t>The basic processes of memory, ways and methods of their research and development.</w:t>
            </w:r>
          </w:p>
          <w:p w:rsidR="0098411D" w:rsidRPr="00D32293" w:rsidRDefault="0098411D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Independent work 3. </w:t>
            </w:r>
            <w:r w:rsidRPr="0098411D">
              <w:rPr>
                <w:bCs/>
                <w:iCs/>
                <w:lang w:val="en-US"/>
              </w:rPr>
              <w:t>Genius and imagination (theory and personal observation)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98411D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98411D" w:rsidRPr="00D32293" w:rsidRDefault="0098411D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98411D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8411D" w:rsidRDefault="0098411D" w:rsidP="008C70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98411D" w:rsidRDefault="0098411D" w:rsidP="008C70BE">
            <w:pPr>
              <w:rPr>
                <w:lang w:val="en-US"/>
              </w:rPr>
            </w:pPr>
          </w:p>
          <w:p w:rsidR="0098411D" w:rsidRPr="00D32293" w:rsidRDefault="0098411D" w:rsidP="008C70B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D32293" w:rsidRPr="00377388" w:rsidTr="008C70BE">
        <w:trPr>
          <w:trHeight w:val="9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3" w:rsidRDefault="00D32293" w:rsidP="008C70B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Pr="00D32293" w:rsidRDefault="004E13E3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Lecture 12</w:t>
            </w:r>
            <w:r w:rsidR="00D32293" w:rsidRPr="00D32293">
              <w:rPr>
                <w:bCs/>
                <w:iCs/>
                <w:lang w:val="en-US"/>
              </w:rPr>
              <w:t xml:space="preserve"> </w:t>
            </w:r>
            <w:r w:rsidR="0098411D" w:rsidRPr="0098411D">
              <w:rPr>
                <w:bCs/>
                <w:iCs/>
                <w:lang w:val="en-US"/>
              </w:rPr>
              <w:t xml:space="preserve">Attention </w:t>
            </w:r>
          </w:p>
          <w:p w:rsidR="00D32293" w:rsidRPr="00D32293" w:rsidRDefault="004E13E3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Seminar 12</w:t>
            </w:r>
            <w:r w:rsidR="0098411D">
              <w:rPr>
                <w:bCs/>
                <w:iCs/>
                <w:lang w:val="en-US"/>
              </w:rPr>
              <w:t xml:space="preserve">. </w:t>
            </w:r>
            <w:r w:rsidR="0098411D" w:rsidRPr="0098411D">
              <w:rPr>
                <w:bCs/>
                <w:iCs/>
                <w:lang w:val="en-US"/>
              </w:rPr>
              <w:t>Attention and anxiety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98411D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98411D" w:rsidRPr="00D32293" w:rsidRDefault="0098411D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98411D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8411D" w:rsidRPr="00D32293" w:rsidRDefault="0098411D" w:rsidP="008C70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32293" w:rsidRPr="0098411D" w:rsidTr="008C70BE">
        <w:trPr>
          <w:trHeight w:val="9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3" w:rsidRDefault="00D32293" w:rsidP="008C70B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4E13E3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Lecture 13</w:t>
            </w:r>
            <w:r w:rsidR="0098411D">
              <w:rPr>
                <w:bCs/>
                <w:iCs/>
                <w:lang w:val="en-US"/>
              </w:rPr>
              <w:t>. Emotions.</w:t>
            </w:r>
            <w:r w:rsidR="00D32293" w:rsidRPr="00D32293">
              <w:rPr>
                <w:bCs/>
                <w:iCs/>
                <w:lang w:val="en-US"/>
              </w:rPr>
              <w:t xml:space="preserve"> </w:t>
            </w:r>
            <w:r w:rsidR="0098411D" w:rsidRPr="0098411D">
              <w:rPr>
                <w:bCs/>
                <w:iCs/>
                <w:lang w:val="en-US"/>
              </w:rPr>
              <w:t>Types of emotions</w:t>
            </w:r>
          </w:p>
          <w:p w:rsidR="0098411D" w:rsidRPr="00D32293" w:rsidRDefault="004E13E3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Seminar 13</w:t>
            </w:r>
            <w:r w:rsidR="0098411D">
              <w:rPr>
                <w:bCs/>
                <w:iCs/>
                <w:lang w:val="en-US"/>
              </w:rPr>
              <w:t xml:space="preserve">. Theories of emotions </w:t>
            </w:r>
          </w:p>
          <w:p w:rsidR="00D32293" w:rsidRPr="00D32293" w:rsidRDefault="004E13E3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Independent work 4. </w:t>
            </w:r>
            <w:r w:rsidRPr="004E13E3">
              <w:rPr>
                <w:bCs/>
                <w:iCs/>
                <w:lang w:val="en-US"/>
              </w:rPr>
              <w:t>What is emotional w</w:t>
            </w:r>
            <w:r>
              <w:rPr>
                <w:bCs/>
                <w:iCs/>
                <w:lang w:val="en-US"/>
              </w:rPr>
              <w:t xml:space="preserve">ell-being and ways to </w:t>
            </w:r>
            <w:proofErr w:type="gramStart"/>
            <w:r>
              <w:rPr>
                <w:bCs/>
                <w:iCs/>
                <w:lang w:val="en-US"/>
              </w:rPr>
              <w:t>achievement</w:t>
            </w:r>
            <w:r w:rsidRPr="004E13E3">
              <w:rPr>
                <w:bCs/>
                <w:iCs/>
                <w:lang w:val="en-US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4E13E3" w:rsidRPr="00D32293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E13E3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4E13E3" w:rsidRPr="00D32293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D32293" w:rsidRPr="0098411D" w:rsidTr="008C70BE">
        <w:trPr>
          <w:trHeight w:val="9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3" w:rsidRDefault="00D32293" w:rsidP="008C70B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4E13E3" w:rsidP="0098411D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Lecture 14</w:t>
            </w:r>
            <w:r w:rsidR="00D32293" w:rsidRPr="00D32293">
              <w:rPr>
                <w:bCs/>
                <w:iCs/>
                <w:lang w:val="en-US"/>
              </w:rPr>
              <w:t xml:space="preserve">. </w:t>
            </w:r>
            <w:r w:rsidRPr="004E13E3">
              <w:rPr>
                <w:bCs/>
                <w:iCs/>
                <w:lang w:val="en-US"/>
              </w:rPr>
              <w:t>Theory of positive psychology</w:t>
            </w:r>
            <w:r>
              <w:rPr>
                <w:bCs/>
                <w:iCs/>
                <w:lang w:val="en-US"/>
              </w:rPr>
              <w:t>.</w:t>
            </w:r>
          </w:p>
          <w:p w:rsidR="004E13E3" w:rsidRPr="00D32293" w:rsidRDefault="004E13E3" w:rsidP="0098411D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Seminars 14. The main features of positive psychology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4E13E3" w:rsidRPr="00D32293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E13E3" w:rsidRPr="00D32293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32293" w:rsidRPr="0098411D" w:rsidTr="008C70BE">
        <w:trPr>
          <w:trHeight w:val="9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3" w:rsidRDefault="00D32293" w:rsidP="008C70B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4E13E3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Lecture 15. </w:t>
            </w:r>
            <w:r w:rsidR="00D32293">
              <w:rPr>
                <w:bCs/>
                <w:iCs/>
                <w:lang w:val="en-US"/>
              </w:rPr>
              <w:t>Final control</w:t>
            </w:r>
          </w:p>
          <w:p w:rsidR="004E13E3" w:rsidRPr="00D32293" w:rsidRDefault="004E13E3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Seminar 15.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4E13E3" w:rsidRPr="00D32293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3" w:rsidRPr="00D32293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E13E3" w:rsidRPr="0098411D" w:rsidTr="008C70BE">
        <w:trPr>
          <w:trHeight w:val="9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E3" w:rsidRDefault="004E13E3" w:rsidP="008C70BE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E3" w:rsidRDefault="004E13E3" w:rsidP="00D3229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Exam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E3" w:rsidRPr="00D32293" w:rsidRDefault="004E13E3" w:rsidP="008C70BE">
            <w:pPr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E3" w:rsidRDefault="004E13E3" w:rsidP="008C70B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4E13E3" w:rsidRDefault="004E13E3" w:rsidP="008C70BE">
      <w:pPr>
        <w:rPr>
          <w:lang w:val="en-GB"/>
        </w:rPr>
      </w:pPr>
    </w:p>
    <w:p w:rsidR="004E13E3" w:rsidRDefault="004E13E3" w:rsidP="008C70BE">
      <w:pPr>
        <w:rPr>
          <w:lang w:val="en-GB"/>
        </w:rPr>
      </w:pPr>
    </w:p>
    <w:p w:rsidR="004E13E3" w:rsidRDefault="004E13E3" w:rsidP="008C70BE">
      <w:pPr>
        <w:rPr>
          <w:lang w:val="en-GB"/>
        </w:rPr>
      </w:pPr>
    </w:p>
    <w:p w:rsidR="004E13E3" w:rsidRDefault="004E13E3" w:rsidP="008C70BE">
      <w:pPr>
        <w:rPr>
          <w:lang w:val="en-GB"/>
        </w:rPr>
      </w:pPr>
    </w:p>
    <w:p w:rsidR="008C70BE" w:rsidRPr="004E13E3" w:rsidRDefault="008C70BE" w:rsidP="008C70BE">
      <w:pPr>
        <w:rPr>
          <w:lang w:val="en-US"/>
        </w:rPr>
      </w:pPr>
      <w:bookmarkStart w:id="0" w:name="_GoBack"/>
      <w:bookmarkEnd w:id="0"/>
      <w:r w:rsidRPr="008C70BE">
        <w:rPr>
          <w:lang w:val="en-GB"/>
        </w:rPr>
        <w:lastRenderedPageBreak/>
        <w:t xml:space="preserve">Bureau of </w:t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  <w:t xml:space="preserve">         </w:t>
      </w:r>
    </w:p>
    <w:p w:rsidR="008C70BE" w:rsidRPr="008C70BE" w:rsidRDefault="008C70BE" w:rsidP="008C70BE">
      <w:pPr>
        <w:rPr>
          <w:lang w:val="en-GB"/>
        </w:rPr>
      </w:pPr>
      <w:r w:rsidRPr="008C70BE">
        <w:rPr>
          <w:lang w:val="en-GB"/>
        </w:rPr>
        <w:t>Philosophy and Political science faculty</w:t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="004E13E3">
        <w:rPr>
          <w:lang w:val="en-GB"/>
        </w:rPr>
        <w:t xml:space="preserve">                                                      </w:t>
      </w:r>
      <w:proofErr w:type="spellStart"/>
      <w:r w:rsidR="004E13E3">
        <w:rPr>
          <w:lang w:val="en-GB"/>
        </w:rPr>
        <w:t>Kabakova</w:t>
      </w:r>
      <w:proofErr w:type="spellEnd"/>
      <w:r w:rsidR="004E13E3">
        <w:rPr>
          <w:lang w:val="en-GB"/>
        </w:rPr>
        <w:t xml:space="preserve"> M.P.</w:t>
      </w:r>
      <w:r w:rsidRPr="008C70BE">
        <w:rPr>
          <w:lang w:val="en-GB"/>
        </w:rPr>
        <w:t xml:space="preserve">          </w:t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  <w:t xml:space="preserve">           </w:t>
      </w:r>
      <w:r w:rsidRPr="008C70BE">
        <w:rPr>
          <w:lang w:val="en-GB"/>
        </w:rPr>
        <w:tab/>
        <w:t xml:space="preserve">        </w:t>
      </w:r>
    </w:p>
    <w:p w:rsidR="008C70BE" w:rsidRPr="008C70BE" w:rsidRDefault="008C70BE" w:rsidP="008C70BE">
      <w:pPr>
        <w:rPr>
          <w:lang w:val="en-GB"/>
        </w:rPr>
      </w:pPr>
      <w:r w:rsidRPr="008C70BE">
        <w:rPr>
          <w:lang w:val="en-GB"/>
        </w:rPr>
        <w:t xml:space="preserve"> </w:t>
      </w:r>
    </w:p>
    <w:p w:rsidR="008C70BE" w:rsidRPr="008C70BE" w:rsidRDefault="008C70BE" w:rsidP="008C70BE">
      <w:pPr>
        <w:rPr>
          <w:lang w:val="en-GB"/>
        </w:rPr>
      </w:pPr>
      <w:r w:rsidRPr="008C70BE">
        <w:rPr>
          <w:lang w:val="en-GB"/>
        </w:rPr>
        <w:t>Head of the Chair of</w:t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proofErr w:type="spellStart"/>
      <w:r w:rsidRPr="008C70BE">
        <w:rPr>
          <w:lang w:val="en-GB"/>
        </w:rPr>
        <w:t>Madalieva</w:t>
      </w:r>
      <w:proofErr w:type="spellEnd"/>
      <w:r w:rsidRPr="008C70BE">
        <w:rPr>
          <w:lang w:val="en-GB"/>
        </w:rPr>
        <w:t xml:space="preserve"> Z.B. </w:t>
      </w:r>
    </w:p>
    <w:p w:rsidR="008C70BE" w:rsidRPr="008C70BE" w:rsidRDefault="008C70BE" w:rsidP="008C70BE">
      <w:pPr>
        <w:rPr>
          <w:lang w:val="en-GB"/>
        </w:rPr>
      </w:pPr>
      <w:r w:rsidRPr="008C70BE">
        <w:rPr>
          <w:lang w:val="en-GB"/>
        </w:rPr>
        <w:t>General and Applied Psychology</w:t>
      </w:r>
    </w:p>
    <w:p w:rsidR="008C70BE" w:rsidRPr="008C70BE" w:rsidRDefault="008C70BE" w:rsidP="008C70BE">
      <w:pPr>
        <w:rPr>
          <w:lang w:val="en-GB"/>
        </w:rPr>
      </w:pPr>
    </w:p>
    <w:p w:rsidR="008C70BE" w:rsidRPr="008C70BE" w:rsidRDefault="008C70BE" w:rsidP="008C70BE">
      <w:pPr>
        <w:rPr>
          <w:lang w:val="en-GB"/>
        </w:rPr>
      </w:pPr>
      <w:r w:rsidRPr="008C70BE">
        <w:rPr>
          <w:lang w:val="en-GB"/>
        </w:rPr>
        <w:t xml:space="preserve">Lector </w:t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r w:rsidRPr="008C70BE">
        <w:rPr>
          <w:lang w:val="en-GB"/>
        </w:rPr>
        <w:tab/>
      </w:r>
      <w:proofErr w:type="spellStart"/>
      <w:r w:rsidRPr="008C70BE">
        <w:rPr>
          <w:lang w:val="en-GB"/>
        </w:rPr>
        <w:t>Ospanova</w:t>
      </w:r>
      <w:proofErr w:type="spellEnd"/>
      <w:r w:rsidRPr="008C70BE">
        <w:rPr>
          <w:lang w:val="en-GB"/>
        </w:rPr>
        <w:t xml:space="preserve"> </w:t>
      </w:r>
      <w:proofErr w:type="spellStart"/>
      <w:r w:rsidRPr="008C70BE">
        <w:rPr>
          <w:lang w:val="en-GB"/>
        </w:rPr>
        <w:t>Sh.T</w:t>
      </w:r>
      <w:proofErr w:type="spellEnd"/>
    </w:p>
    <w:p w:rsidR="008C70BE" w:rsidRPr="008C70BE" w:rsidRDefault="008C70BE" w:rsidP="008C70BE">
      <w:pPr>
        <w:rPr>
          <w:lang w:val="en-GB"/>
        </w:rPr>
      </w:pPr>
    </w:p>
    <w:p w:rsidR="00090BA4" w:rsidRPr="008C70BE" w:rsidRDefault="00090BA4">
      <w:pPr>
        <w:rPr>
          <w:lang w:val="en-GB"/>
        </w:rPr>
      </w:pPr>
    </w:p>
    <w:sectPr w:rsidR="00090BA4" w:rsidRPr="008C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B129F"/>
    <w:multiLevelType w:val="hybridMultilevel"/>
    <w:tmpl w:val="D95AD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BE"/>
    <w:rsid w:val="00004B29"/>
    <w:rsid w:val="00021523"/>
    <w:rsid w:val="0005535B"/>
    <w:rsid w:val="00064566"/>
    <w:rsid w:val="00070C9A"/>
    <w:rsid w:val="000714E9"/>
    <w:rsid w:val="00080C72"/>
    <w:rsid w:val="00090BA4"/>
    <w:rsid w:val="00090D6D"/>
    <w:rsid w:val="00092E5C"/>
    <w:rsid w:val="000B7DD0"/>
    <w:rsid w:val="000C0415"/>
    <w:rsid w:val="000C649C"/>
    <w:rsid w:val="000C714C"/>
    <w:rsid w:val="000D3CFD"/>
    <w:rsid w:val="000D73A7"/>
    <w:rsid w:val="000E2525"/>
    <w:rsid w:val="0011749B"/>
    <w:rsid w:val="001306C2"/>
    <w:rsid w:val="00146B57"/>
    <w:rsid w:val="0016529A"/>
    <w:rsid w:val="00183F1D"/>
    <w:rsid w:val="00195F97"/>
    <w:rsid w:val="001B3F2D"/>
    <w:rsid w:val="001D50CD"/>
    <w:rsid w:val="001E7449"/>
    <w:rsid w:val="001F1F79"/>
    <w:rsid w:val="00203A16"/>
    <w:rsid w:val="002050F5"/>
    <w:rsid w:val="00205C85"/>
    <w:rsid w:val="00240F5C"/>
    <w:rsid w:val="002457B5"/>
    <w:rsid w:val="00257A29"/>
    <w:rsid w:val="00260112"/>
    <w:rsid w:val="00261E89"/>
    <w:rsid w:val="00267F97"/>
    <w:rsid w:val="00273FB3"/>
    <w:rsid w:val="00281D6F"/>
    <w:rsid w:val="00285418"/>
    <w:rsid w:val="002A1730"/>
    <w:rsid w:val="002A31D3"/>
    <w:rsid w:val="002A65E3"/>
    <w:rsid w:val="002A7325"/>
    <w:rsid w:val="002B3738"/>
    <w:rsid w:val="002B3FB4"/>
    <w:rsid w:val="0030134D"/>
    <w:rsid w:val="00313399"/>
    <w:rsid w:val="00323963"/>
    <w:rsid w:val="003240C5"/>
    <w:rsid w:val="0032518A"/>
    <w:rsid w:val="0032642E"/>
    <w:rsid w:val="003275C3"/>
    <w:rsid w:val="003420E6"/>
    <w:rsid w:val="0034260F"/>
    <w:rsid w:val="0035293E"/>
    <w:rsid w:val="00355FF1"/>
    <w:rsid w:val="003568C8"/>
    <w:rsid w:val="00360426"/>
    <w:rsid w:val="00373B49"/>
    <w:rsid w:val="00377388"/>
    <w:rsid w:val="00392F30"/>
    <w:rsid w:val="00395E29"/>
    <w:rsid w:val="003A40E3"/>
    <w:rsid w:val="003B283F"/>
    <w:rsid w:val="003B786C"/>
    <w:rsid w:val="003C1931"/>
    <w:rsid w:val="003C3205"/>
    <w:rsid w:val="003C6CF0"/>
    <w:rsid w:val="003E48C7"/>
    <w:rsid w:val="003F345B"/>
    <w:rsid w:val="004102CB"/>
    <w:rsid w:val="00415706"/>
    <w:rsid w:val="0042081A"/>
    <w:rsid w:val="004402D9"/>
    <w:rsid w:val="00442227"/>
    <w:rsid w:val="00445EC5"/>
    <w:rsid w:val="004515FF"/>
    <w:rsid w:val="004533DF"/>
    <w:rsid w:val="00472F33"/>
    <w:rsid w:val="00490711"/>
    <w:rsid w:val="004943E1"/>
    <w:rsid w:val="004C3D3B"/>
    <w:rsid w:val="004D0664"/>
    <w:rsid w:val="004D57CB"/>
    <w:rsid w:val="004E13E3"/>
    <w:rsid w:val="004E4933"/>
    <w:rsid w:val="00526614"/>
    <w:rsid w:val="00533F10"/>
    <w:rsid w:val="00540623"/>
    <w:rsid w:val="005469AA"/>
    <w:rsid w:val="00557BFF"/>
    <w:rsid w:val="00560461"/>
    <w:rsid w:val="00577F36"/>
    <w:rsid w:val="005805C2"/>
    <w:rsid w:val="00585C83"/>
    <w:rsid w:val="005C10E3"/>
    <w:rsid w:val="005C31AE"/>
    <w:rsid w:val="005D47EC"/>
    <w:rsid w:val="005F5504"/>
    <w:rsid w:val="00601436"/>
    <w:rsid w:val="00605E20"/>
    <w:rsid w:val="00613406"/>
    <w:rsid w:val="00617EF1"/>
    <w:rsid w:val="00636AB7"/>
    <w:rsid w:val="00641650"/>
    <w:rsid w:val="00656AE7"/>
    <w:rsid w:val="00657148"/>
    <w:rsid w:val="00662660"/>
    <w:rsid w:val="0066330D"/>
    <w:rsid w:val="0066633D"/>
    <w:rsid w:val="00696F75"/>
    <w:rsid w:val="0069714D"/>
    <w:rsid w:val="0069746A"/>
    <w:rsid w:val="006C0AE0"/>
    <w:rsid w:val="006F31CF"/>
    <w:rsid w:val="007112D9"/>
    <w:rsid w:val="00717755"/>
    <w:rsid w:val="007264EE"/>
    <w:rsid w:val="00741FF2"/>
    <w:rsid w:val="007558C4"/>
    <w:rsid w:val="0076112F"/>
    <w:rsid w:val="00761C22"/>
    <w:rsid w:val="00771513"/>
    <w:rsid w:val="00771B79"/>
    <w:rsid w:val="00773025"/>
    <w:rsid w:val="00780BBB"/>
    <w:rsid w:val="007D497F"/>
    <w:rsid w:val="007D4D57"/>
    <w:rsid w:val="007D503F"/>
    <w:rsid w:val="007D7475"/>
    <w:rsid w:val="007D770D"/>
    <w:rsid w:val="007E409B"/>
    <w:rsid w:val="007E756A"/>
    <w:rsid w:val="00812668"/>
    <w:rsid w:val="00820484"/>
    <w:rsid w:val="0082063B"/>
    <w:rsid w:val="00841C6C"/>
    <w:rsid w:val="00847AFD"/>
    <w:rsid w:val="00863DA2"/>
    <w:rsid w:val="00891BC9"/>
    <w:rsid w:val="008A2B37"/>
    <w:rsid w:val="008A5A63"/>
    <w:rsid w:val="008B0FA7"/>
    <w:rsid w:val="008B7676"/>
    <w:rsid w:val="008C059A"/>
    <w:rsid w:val="008C70BE"/>
    <w:rsid w:val="008F2EB7"/>
    <w:rsid w:val="00937F76"/>
    <w:rsid w:val="00941086"/>
    <w:rsid w:val="009458E0"/>
    <w:rsid w:val="009464B7"/>
    <w:rsid w:val="009522E0"/>
    <w:rsid w:val="00954587"/>
    <w:rsid w:val="009730A6"/>
    <w:rsid w:val="00973BCD"/>
    <w:rsid w:val="009777E0"/>
    <w:rsid w:val="0098311B"/>
    <w:rsid w:val="0098411D"/>
    <w:rsid w:val="00984334"/>
    <w:rsid w:val="009A174E"/>
    <w:rsid w:val="009A3F36"/>
    <w:rsid w:val="009A6509"/>
    <w:rsid w:val="009B504A"/>
    <w:rsid w:val="009B75AD"/>
    <w:rsid w:val="009D388B"/>
    <w:rsid w:val="009E5E62"/>
    <w:rsid w:val="009F2377"/>
    <w:rsid w:val="009F5F2C"/>
    <w:rsid w:val="00A06017"/>
    <w:rsid w:val="00A1210D"/>
    <w:rsid w:val="00A172A8"/>
    <w:rsid w:val="00A17432"/>
    <w:rsid w:val="00A21F26"/>
    <w:rsid w:val="00A24C84"/>
    <w:rsid w:val="00A3445A"/>
    <w:rsid w:val="00A47B85"/>
    <w:rsid w:val="00A771AB"/>
    <w:rsid w:val="00AA20C1"/>
    <w:rsid w:val="00AA5B36"/>
    <w:rsid w:val="00AB2173"/>
    <w:rsid w:val="00AB47D7"/>
    <w:rsid w:val="00AC0589"/>
    <w:rsid w:val="00AC6A2E"/>
    <w:rsid w:val="00AF3CC4"/>
    <w:rsid w:val="00AF4FCE"/>
    <w:rsid w:val="00B0249D"/>
    <w:rsid w:val="00B2355D"/>
    <w:rsid w:val="00B304FD"/>
    <w:rsid w:val="00B34A17"/>
    <w:rsid w:val="00B35C60"/>
    <w:rsid w:val="00B36CB6"/>
    <w:rsid w:val="00B418E2"/>
    <w:rsid w:val="00B424DE"/>
    <w:rsid w:val="00B579C7"/>
    <w:rsid w:val="00B77330"/>
    <w:rsid w:val="00B830B8"/>
    <w:rsid w:val="00B94DB3"/>
    <w:rsid w:val="00BA33DF"/>
    <w:rsid w:val="00BA6490"/>
    <w:rsid w:val="00BB1464"/>
    <w:rsid w:val="00BB1681"/>
    <w:rsid w:val="00BF508F"/>
    <w:rsid w:val="00C06A59"/>
    <w:rsid w:val="00C10A90"/>
    <w:rsid w:val="00C17272"/>
    <w:rsid w:val="00C25CAF"/>
    <w:rsid w:val="00C450C5"/>
    <w:rsid w:val="00C7494F"/>
    <w:rsid w:val="00C76FA5"/>
    <w:rsid w:val="00C87489"/>
    <w:rsid w:val="00C96122"/>
    <w:rsid w:val="00C96DE5"/>
    <w:rsid w:val="00CA152F"/>
    <w:rsid w:val="00CC4740"/>
    <w:rsid w:val="00CE0036"/>
    <w:rsid w:val="00CE2E42"/>
    <w:rsid w:val="00D02F95"/>
    <w:rsid w:val="00D23052"/>
    <w:rsid w:val="00D31B97"/>
    <w:rsid w:val="00D32293"/>
    <w:rsid w:val="00D450B7"/>
    <w:rsid w:val="00D615F8"/>
    <w:rsid w:val="00D6188D"/>
    <w:rsid w:val="00D73F1B"/>
    <w:rsid w:val="00D8477A"/>
    <w:rsid w:val="00D86C93"/>
    <w:rsid w:val="00D904C0"/>
    <w:rsid w:val="00D97467"/>
    <w:rsid w:val="00DA4D79"/>
    <w:rsid w:val="00DA725E"/>
    <w:rsid w:val="00DA7356"/>
    <w:rsid w:val="00DB0577"/>
    <w:rsid w:val="00DB6D1D"/>
    <w:rsid w:val="00DD1DED"/>
    <w:rsid w:val="00DD4DE5"/>
    <w:rsid w:val="00DD558A"/>
    <w:rsid w:val="00DE0D50"/>
    <w:rsid w:val="00DE6A6D"/>
    <w:rsid w:val="00E000E7"/>
    <w:rsid w:val="00E01B78"/>
    <w:rsid w:val="00E02582"/>
    <w:rsid w:val="00E276D9"/>
    <w:rsid w:val="00E37923"/>
    <w:rsid w:val="00E408D9"/>
    <w:rsid w:val="00E549D4"/>
    <w:rsid w:val="00E73A8D"/>
    <w:rsid w:val="00E7484D"/>
    <w:rsid w:val="00E74A5A"/>
    <w:rsid w:val="00E75D18"/>
    <w:rsid w:val="00E76FEC"/>
    <w:rsid w:val="00E869C0"/>
    <w:rsid w:val="00E9232B"/>
    <w:rsid w:val="00E92FD5"/>
    <w:rsid w:val="00E94957"/>
    <w:rsid w:val="00EA1BBA"/>
    <w:rsid w:val="00EA34A6"/>
    <w:rsid w:val="00EB018C"/>
    <w:rsid w:val="00EB5AE7"/>
    <w:rsid w:val="00ED6558"/>
    <w:rsid w:val="00EE554D"/>
    <w:rsid w:val="00EF6884"/>
    <w:rsid w:val="00F1639F"/>
    <w:rsid w:val="00F248B4"/>
    <w:rsid w:val="00F2565E"/>
    <w:rsid w:val="00F520F4"/>
    <w:rsid w:val="00F67BA8"/>
    <w:rsid w:val="00F73DFD"/>
    <w:rsid w:val="00F74501"/>
    <w:rsid w:val="00F7793E"/>
    <w:rsid w:val="00FB33C5"/>
    <w:rsid w:val="00FD2F47"/>
    <w:rsid w:val="00FD3034"/>
    <w:rsid w:val="00FE51D8"/>
    <w:rsid w:val="00FF1C38"/>
    <w:rsid w:val="00FF2488"/>
    <w:rsid w:val="00FF4647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87641-0FF3-4A1E-959F-0A22233A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0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0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0BE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70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C70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58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nownow.com/classwork-support/teaching-methods/" TargetMode="External"/><Relationship Id="rId5" Type="http://schemas.openxmlformats.org/officeDocument/2006/relationships/hyperlink" Target="https://monographies.ru/en/book/section?id=109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Оспанова</dc:creator>
  <cp:keywords/>
  <dc:description/>
  <cp:lastModifiedBy>Дана Оспанова</cp:lastModifiedBy>
  <cp:revision>3</cp:revision>
  <dcterms:created xsi:type="dcterms:W3CDTF">2018-01-14T14:09:00Z</dcterms:created>
  <dcterms:modified xsi:type="dcterms:W3CDTF">2018-09-26T19:13:00Z</dcterms:modified>
</cp:coreProperties>
</file>